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C8" w:rsidRPr="00DB58C8" w:rsidRDefault="00DB58C8" w:rsidP="00DB58C8">
      <w:pPr>
        <w:shd w:val="clear" w:color="auto" w:fill="FFFFFF"/>
        <w:spacing w:before="360" w:after="240" w:line="600" w:lineRule="atLeast"/>
        <w:jc w:val="center"/>
        <w:outlineLvl w:val="0"/>
        <w:rPr>
          <w:rFonts w:ascii="Montserrat" w:eastAsia="Times New Roman" w:hAnsi="Montserrat" w:cs="Times New Roman"/>
          <w:b/>
          <w:bCs/>
          <w:color w:val="000000"/>
          <w:kern w:val="36"/>
          <w:sz w:val="48"/>
          <w:szCs w:val="48"/>
          <w:lang w:eastAsia="ru-RU"/>
        </w:rPr>
      </w:pPr>
      <w:bookmarkStart w:id="0" w:name="_GoBack"/>
      <w:r w:rsidRPr="00DB58C8">
        <w:rPr>
          <w:rFonts w:ascii="Montserrat" w:eastAsia="Times New Roman" w:hAnsi="Montserrat" w:cs="Times New Roman"/>
          <w:b/>
          <w:bCs/>
          <w:color w:val="000000"/>
          <w:kern w:val="36"/>
          <w:sz w:val="48"/>
          <w:szCs w:val="48"/>
          <w:lang w:eastAsia="ru-RU"/>
        </w:rPr>
        <w:t>Памятка по пожарной безопасности в зимний период</w:t>
      </w:r>
    </w:p>
    <w:bookmarkEnd w:id="0"/>
    <w:p w:rsidR="00DB58C8" w:rsidRPr="00DB58C8" w:rsidRDefault="00DB58C8" w:rsidP="00DB58C8">
      <w:pPr>
        <w:shd w:val="clear" w:color="auto" w:fill="FFFFFF"/>
        <w:spacing w:after="0" w:line="240" w:lineRule="auto"/>
        <w:rPr>
          <w:rFonts w:ascii="Montserrat" w:eastAsia="Times New Roman" w:hAnsi="Montserrat" w:cs="Times New Roman"/>
          <w:b/>
          <w:bCs/>
          <w:color w:val="000000"/>
          <w:sz w:val="24"/>
          <w:szCs w:val="24"/>
          <w:lang w:eastAsia="ru-RU"/>
        </w:rPr>
      </w:pPr>
      <w:r w:rsidRPr="00DB58C8">
        <w:rPr>
          <w:rFonts w:ascii="Montserrat" w:eastAsia="Times New Roman" w:hAnsi="Montserrat" w:cs="Times New Roman"/>
          <w:b/>
          <w:bCs/>
          <w:color w:val="000000"/>
          <w:sz w:val="24"/>
          <w:szCs w:val="24"/>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 ПОМНИТЕ! СОБЛЮДЕНИЕ МЕР ПОЖАРНОЙ БЕЗОПАСНОСТИ – ЭТО ЗАЛОГ ВАШЕГО БЛАГОПОЛУЧИЯ, СОХРАННОСТИ ВАШЕЙ СОБСТВЕННОЙ ЖИЗНИ И ЖИЗНИ БЛИЗКИХ ВАМ ЛЮДЕЙ!</w:t>
      </w:r>
    </w:p>
    <w:p w:rsidR="00DB58C8" w:rsidRPr="00DB58C8" w:rsidRDefault="00DB58C8" w:rsidP="00DB58C8">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DB58C8">
        <w:rPr>
          <w:rFonts w:ascii="Montserrat" w:eastAsia="Times New Roman" w:hAnsi="Montserrat" w:cs="Times New Roman"/>
          <w:b/>
          <w:bCs/>
          <w:i/>
          <w:iCs/>
          <w:color w:val="000000"/>
          <w:sz w:val="24"/>
          <w:szCs w:val="24"/>
          <w:u w:val="single"/>
          <w:lang w:eastAsia="ru-RU"/>
        </w:rPr>
        <w:t>Меры пожарной безопасности при эксплуатации электрооборудования.</w:t>
      </w:r>
    </w:p>
    <w:p w:rsidR="00DB58C8" w:rsidRPr="00DB58C8" w:rsidRDefault="00DB58C8" w:rsidP="00DB58C8">
      <w:pPr>
        <w:shd w:val="clear" w:color="auto" w:fill="FFFFFF"/>
        <w:spacing w:before="90" w:after="210"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При эксплуатации электрических приборов запрещается:</w:t>
      </w:r>
    </w:p>
    <w:p w:rsidR="00DB58C8" w:rsidRPr="00DB58C8" w:rsidRDefault="00DB58C8" w:rsidP="00DB58C8">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DB58C8" w:rsidRPr="00DB58C8" w:rsidRDefault="00DB58C8" w:rsidP="00DB58C8">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DB58C8" w:rsidRPr="00DB58C8" w:rsidRDefault="00DB58C8" w:rsidP="00DB58C8">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окрашивать краской или заклеивать открытую электропроводку обоями;</w:t>
      </w:r>
    </w:p>
    <w:p w:rsidR="00DB58C8" w:rsidRPr="00DB58C8" w:rsidRDefault="00DB58C8" w:rsidP="00DB58C8">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пользоваться поврежденными выключателями, розетками, патронами;</w:t>
      </w:r>
    </w:p>
    <w:p w:rsidR="00DB58C8" w:rsidRPr="00DB58C8" w:rsidRDefault="00DB58C8" w:rsidP="00DB58C8">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закрывать электрические лампочки абажурами из горючих материалов.</w:t>
      </w:r>
    </w:p>
    <w:p w:rsidR="00DB58C8" w:rsidRPr="00DB58C8" w:rsidRDefault="00DB58C8" w:rsidP="00DB58C8">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Включенные электронагревательные приборы должны быть установлены на негорючие теплоизоляционные подставки.</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DB58C8" w:rsidRPr="00DB58C8" w:rsidRDefault="00DB58C8" w:rsidP="00DB58C8">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DB58C8">
        <w:rPr>
          <w:rFonts w:ascii="Montserrat" w:eastAsia="Times New Roman" w:hAnsi="Montserrat" w:cs="Times New Roman"/>
          <w:b/>
          <w:bCs/>
          <w:i/>
          <w:iCs/>
          <w:color w:val="000000"/>
          <w:sz w:val="24"/>
          <w:szCs w:val="24"/>
          <w:u w:val="single"/>
          <w:lang w:eastAsia="ru-RU"/>
        </w:rPr>
        <w:t>Меры пожарной безопасности при эксплуатации газового оборудования.</w:t>
      </w:r>
    </w:p>
    <w:p w:rsidR="00DB58C8" w:rsidRPr="00DB58C8" w:rsidRDefault="00DB58C8" w:rsidP="00DB58C8">
      <w:pPr>
        <w:shd w:val="clear" w:color="auto" w:fill="FFFFFF"/>
        <w:spacing w:before="90" w:after="210"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lastRenderedPageBreak/>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При эксплуатации газового оборудования запрещается:</w:t>
      </w:r>
    </w:p>
    <w:p w:rsidR="00DB58C8" w:rsidRPr="00DB58C8" w:rsidRDefault="00DB58C8" w:rsidP="00DB58C8">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пользоваться газовыми приборами малолетним детям и лицам, незнакомым с порядком его безопасной эксплуатации;</w:t>
      </w:r>
    </w:p>
    <w:p w:rsidR="00DB58C8" w:rsidRPr="00DB58C8" w:rsidRDefault="00DB58C8" w:rsidP="00DB58C8">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открывать газовые краны, пока не зажжена спичка или не включен ручной запальник;</w:t>
      </w:r>
    </w:p>
    <w:p w:rsidR="00DB58C8" w:rsidRPr="00DB58C8" w:rsidRDefault="00DB58C8" w:rsidP="00DB58C8">
      <w:pPr>
        <w:numPr>
          <w:ilvl w:val="0"/>
          <w:numId w:val="2"/>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сушить белье над газовой плитой, оно может загореться.</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DB58C8" w:rsidRDefault="00DB58C8" w:rsidP="00DB58C8">
      <w:pPr>
        <w:shd w:val="clear" w:color="auto" w:fill="FFFFFF"/>
        <w:spacing w:before="90" w:after="210" w:line="240" w:lineRule="auto"/>
        <w:jc w:val="center"/>
        <w:rPr>
          <w:rFonts w:ascii="Montserrat" w:eastAsia="Times New Roman" w:hAnsi="Montserrat" w:cs="Times New Roman"/>
          <w:b/>
          <w:bCs/>
          <w:i/>
          <w:iCs/>
          <w:color w:val="000000"/>
          <w:sz w:val="24"/>
          <w:szCs w:val="24"/>
          <w:u w:val="single"/>
          <w:lang w:eastAsia="ru-RU"/>
        </w:rPr>
      </w:pPr>
      <w:r w:rsidRPr="00DB58C8">
        <w:rPr>
          <w:rFonts w:ascii="Montserrat" w:eastAsia="Times New Roman" w:hAnsi="Montserrat" w:cs="Times New Roman"/>
          <w:b/>
          <w:bCs/>
          <w:i/>
          <w:iCs/>
          <w:color w:val="000000"/>
          <w:sz w:val="24"/>
          <w:szCs w:val="24"/>
          <w:u w:val="single"/>
          <w:lang w:eastAsia="ru-RU"/>
        </w:rPr>
        <w:t>Печное отопление.</w:t>
      </w:r>
    </w:p>
    <w:p w:rsidR="00DB58C8" w:rsidRPr="00DB58C8" w:rsidRDefault="00DB58C8" w:rsidP="00DB58C8">
      <w:pPr>
        <w:shd w:val="clear" w:color="auto" w:fill="FFFFFF"/>
        <w:spacing w:before="90" w:after="210" w:line="240" w:lineRule="auto"/>
        <w:jc w:val="center"/>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w:drawing>
          <wp:inline distT="0" distB="0" distL="0" distR="0" wp14:anchorId="2FA2037B">
            <wp:extent cx="5212080" cy="36499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080" cy="3649980"/>
                    </a:xfrm>
                    <a:prstGeom prst="rect">
                      <a:avLst/>
                    </a:prstGeom>
                    <a:noFill/>
                  </pic:spPr>
                </pic:pic>
              </a:graphicData>
            </a:graphic>
          </wp:inline>
        </w:drawing>
      </w:r>
      <w:r>
        <w:rPr>
          <w:noProof/>
          <w:lang w:eastAsia="ru-RU"/>
        </w:rPr>
        <mc:AlternateContent>
          <mc:Choice Requires="wps">
            <w:drawing>
              <wp:inline distT="0" distB="0" distL="0" distR="0">
                <wp:extent cx="304800" cy="304800"/>
                <wp:effectExtent l="0" t="0" r="0" b="0"/>
                <wp:docPr id="2" name="Прямоугольник 2" descr="Памятка по пожарной безопасности в зимний период."/>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Памятка по пожарной безопасности в зимний период."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ZtPCAjAwAALAYAAA4AAAAAAAAA&#10;AAAAAAAALgIAAGRycy9lMm9Eb2MueG1sUEsBAi0AFAAGAAgAAAAhAEyg6SzYAAAAAwEAAA8AAAAA&#10;AAAAAAAAAAAAfQUAAGRycy9kb3ducmV2LnhtbFBLBQYAAAAABAAEAPMAAACCBgAAAAA=&#10;" filled="f" stroked="f">
                <o:lock v:ext="edit" aspectratio="t"/>
                <w10:anchorlock/>
              </v:rect>
            </w:pict>
          </mc:Fallback>
        </mc:AlternateContent>
      </w:r>
    </w:p>
    <w:p w:rsidR="00DB58C8" w:rsidRPr="00DB58C8" w:rsidRDefault="00DB58C8" w:rsidP="00DB58C8">
      <w:pPr>
        <w:shd w:val="clear" w:color="auto" w:fill="FFFFFF"/>
        <w:spacing w:before="90" w:after="210"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Печи, находящиеся в доме, должны быть в исправном состоянии и безопасны в пожарном отношении.</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 xml:space="preserve">Нужно помнить, что пожар может возникнуть в результате воздействия огня и искр через трещины и </w:t>
      </w:r>
      <w:proofErr w:type="spellStart"/>
      <w:r w:rsidRPr="00DB58C8">
        <w:rPr>
          <w:rFonts w:ascii="Montserrat" w:eastAsia="Times New Roman" w:hAnsi="Montserrat" w:cs="Times New Roman"/>
          <w:color w:val="000000"/>
          <w:sz w:val="24"/>
          <w:szCs w:val="24"/>
          <w:lang w:eastAsia="ru-RU"/>
        </w:rPr>
        <w:t>неплотности</w:t>
      </w:r>
      <w:proofErr w:type="spellEnd"/>
      <w:r w:rsidRPr="00DB58C8">
        <w:rPr>
          <w:rFonts w:ascii="Montserrat" w:eastAsia="Times New Roman" w:hAnsi="Montserrat" w:cs="Times New Roman"/>
          <w:color w:val="000000"/>
          <w:sz w:val="24"/>
          <w:szCs w:val="24"/>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При эксплуатации печей следует выполнять следующие требования:</w:t>
      </w:r>
    </w:p>
    <w:p w:rsidR="00DB58C8" w:rsidRPr="00DB58C8" w:rsidRDefault="00DB58C8" w:rsidP="00DB58C8">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 xml:space="preserve">перед топкой должен быть прибит </w:t>
      </w:r>
      <w:proofErr w:type="spellStart"/>
      <w:r w:rsidRPr="00DB58C8">
        <w:rPr>
          <w:rFonts w:ascii="Montserrat" w:eastAsia="Times New Roman" w:hAnsi="Montserrat" w:cs="Times New Roman"/>
          <w:color w:val="000000"/>
          <w:sz w:val="24"/>
          <w:szCs w:val="24"/>
          <w:lang w:eastAsia="ru-RU"/>
        </w:rPr>
        <w:t>предтопочный</w:t>
      </w:r>
      <w:proofErr w:type="spellEnd"/>
      <w:r w:rsidRPr="00DB58C8">
        <w:rPr>
          <w:rFonts w:ascii="Montserrat" w:eastAsia="Times New Roman" w:hAnsi="Montserrat" w:cs="Times New Roman"/>
          <w:color w:val="000000"/>
          <w:sz w:val="24"/>
          <w:szCs w:val="24"/>
          <w:lang w:eastAsia="ru-RU"/>
        </w:rPr>
        <w:t xml:space="preserve"> лист, из стали размером 50х70 см и толщиной не менее 2 мм, предохраняющий от возгорания случайно выпавших искр;</w:t>
      </w:r>
    </w:p>
    <w:p w:rsidR="00DB58C8" w:rsidRPr="00DB58C8" w:rsidRDefault="00DB58C8" w:rsidP="00DB58C8">
      <w:pPr>
        <w:numPr>
          <w:ilvl w:val="0"/>
          <w:numId w:val="3"/>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DB58C8" w:rsidRPr="00DB58C8" w:rsidRDefault="00DB58C8" w:rsidP="00DB58C8">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 xml:space="preserve">располагать топливо, другие горючие вещества и материалы на </w:t>
      </w:r>
      <w:proofErr w:type="spellStart"/>
      <w:r w:rsidRPr="00DB58C8">
        <w:rPr>
          <w:rFonts w:ascii="Montserrat" w:eastAsia="Times New Roman" w:hAnsi="Montserrat" w:cs="Times New Roman"/>
          <w:color w:val="000000"/>
          <w:sz w:val="24"/>
          <w:szCs w:val="24"/>
          <w:lang w:eastAsia="ru-RU"/>
        </w:rPr>
        <w:t>предтопочном</w:t>
      </w:r>
      <w:proofErr w:type="spellEnd"/>
      <w:r w:rsidRPr="00DB58C8">
        <w:rPr>
          <w:rFonts w:ascii="Montserrat" w:eastAsia="Times New Roman" w:hAnsi="Montserrat" w:cs="Times New Roman"/>
          <w:color w:val="000000"/>
          <w:sz w:val="24"/>
          <w:szCs w:val="24"/>
          <w:lang w:eastAsia="ru-RU"/>
        </w:rPr>
        <w:t xml:space="preserve"> листе;</w:t>
      </w:r>
    </w:p>
    <w:p w:rsidR="00DB58C8" w:rsidRPr="00DB58C8" w:rsidRDefault="00DB58C8" w:rsidP="00DB58C8">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недопустимо топить печи с открытыми дверцами;</w:t>
      </w:r>
    </w:p>
    <w:p w:rsidR="00DB58C8" w:rsidRPr="00DB58C8" w:rsidRDefault="00DB58C8" w:rsidP="00DB58C8">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зола и шлак, выгребаемые из топок, должны быть пролиты водой, и удалены в специально отведенное для них безопасное место;</w:t>
      </w:r>
    </w:p>
    <w:p w:rsidR="00DB58C8" w:rsidRPr="00DB58C8" w:rsidRDefault="00DB58C8" w:rsidP="00DB58C8">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дымовые трубы над сгораемыми крышами должны иметь искроуловители (металлические сетки);</w:t>
      </w:r>
    </w:p>
    <w:p w:rsidR="00DB58C8" w:rsidRPr="00DB58C8" w:rsidRDefault="00DB58C8" w:rsidP="00DB58C8">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DB58C8" w:rsidRPr="00DB58C8" w:rsidRDefault="00DB58C8" w:rsidP="00DB58C8">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DB58C8">
        <w:rPr>
          <w:rFonts w:ascii="Montserrat" w:eastAsia="Times New Roman" w:hAnsi="Montserrat" w:cs="Times New Roman"/>
          <w:b/>
          <w:bCs/>
          <w:i/>
          <w:iCs/>
          <w:color w:val="000000"/>
          <w:sz w:val="24"/>
          <w:szCs w:val="24"/>
          <w:u w:val="single"/>
          <w:lang w:eastAsia="ru-RU"/>
        </w:rPr>
        <w:t>Что делать если произошел пожар?:</w:t>
      </w:r>
    </w:p>
    <w:p w:rsidR="00DB58C8" w:rsidRPr="00DB58C8" w:rsidRDefault="00DB58C8" w:rsidP="00DB58C8">
      <w:pPr>
        <w:numPr>
          <w:ilvl w:val="0"/>
          <w:numId w:val="4"/>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Сообщить о пожаре по телефону - «01» с сотового телефона 112; 010.</w:t>
      </w:r>
    </w:p>
    <w:p w:rsidR="00DB58C8" w:rsidRPr="00DB58C8" w:rsidRDefault="00DB58C8" w:rsidP="00DB58C8">
      <w:pPr>
        <w:numPr>
          <w:ilvl w:val="0"/>
          <w:numId w:val="4"/>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Эвакуировать людей (сообщить о пожаре соседям).</w:t>
      </w:r>
    </w:p>
    <w:p w:rsidR="00DB58C8" w:rsidRPr="00DB58C8" w:rsidRDefault="00DB58C8" w:rsidP="00DB58C8">
      <w:pPr>
        <w:numPr>
          <w:ilvl w:val="0"/>
          <w:numId w:val="4"/>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 xml:space="preserve">По возможности принять меры к тушению пожара (обесточить помещение, использовать первичные средства пожаротушения). Если самостоятельно </w:t>
      </w:r>
      <w:proofErr w:type="gramStart"/>
      <w:r w:rsidRPr="00DB58C8">
        <w:rPr>
          <w:rFonts w:ascii="Montserrat" w:eastAsia="Times New Roman" w:hAnsi="Montserrat" w:cs="Times New Roman"/>
          <w:color w:val="000000"/>
          <w:sz w:val="24"/>
          <w:szCs w:val="24"/>
          <w:lang w:eastAsia="ru-RU"/>
        </w:rPr>
        <w:t>справится с огнем не удается</w:t>
      </w:r>
      <w:proofErr w:type="gramEnd"/>
      <w:r w:rsidRPr="00DB58C8">
        <w:rPr>
          <w:rFonts w:ascii="Montserrat" w:eastAsia="Times New Roman" w:hAnsi="Montserrat" w:cs="Times New Roman"/>
          <w:color w:val="000000"/>
          <w:sz w:val="24"/>
          <w:szCs w:val="24"/>
          <w:lang w:eastAsia="ru-RU"/>
        </w:rPr>
        <w:t>, то лучше не рисковать. Покинуть помещение, закрыть дверь и ждать приезда пожарных.</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При пожаре люди гибнут в основном не от воздействия открытого огня, а от дыма, всеми способами защищайтесь от него:</w:t>
      </w:r>
    </w:p>
    <w:p w:rsidR="00DB58C8" w:rsidRPr="00DB58C8" w:rsidRDefault="00DB58C8" w:rsidP="00DB58C8">
      <w:pPr>
        <w:numPr>
          <w:ilvl w:val="0"/>
          <w:numId w:val="5"/>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пригнитесь к полу – там остается прослойка воздуха 15-20 см;</w:t>
      </w:r>
    </w:p>
    <w:p w:rsidR="00DB58C8" w:rsidRPr="00DB58C8" w:rsidRDefault="00DB58C8" w:rsidP="00DB58C8">
      <w:pPr>
        <w:numPr>
          <w:ilvl w:val="0"/>
          <w:numId w:val="5"/>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дышите через мокрую ткань или полотенце;</w:t>
      </w:r>
    </w:p>
    <w:p w:rsidR="00DB58C8" w:rsidRPr="00DB58C8" w:rsidRDefault="00DB58C8" w:rsidP="00DB58C8">
      <w:pPr>
        <w:numPr>
          <w:ilvl w:val="0"/>
          <w:numId w:val="5"/>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в дыму лучше всего двигаться ползком вдоль стены по направлению к выходу</w:t>
      </w:r>
      <w:proofErr w:type="gramStart"/>
      <w:r w:rsidRPr="00DB58C8">
        <w:rPr>
          <w:rFonts w:ascii="Montserrat" w:eastAsia="Times New Roman" w:hAnsi="Montserrat" w:cs="Times New Roman"/>
          <w:color w:val="000000"/>
          <w:sz w:val="24"/>
          <w:szCs w:val="24"/>
          <w:lang w:eastAsia="ru-RU"/>
        </w:rPr>
        <w:t xml:space="preserve"> К</w:t>
      </w:r>
      <w:proofErr w:type="gramEnd"/>
      <w:r w:rsidRPr="00DB58C8">
        <w:rPr>
          <w:rFonts w:ascii="Montserrat" w:eastAsia="Times New Roman" w:hAnsi="Montserrat" w:cs="Times New Roman"/>
          <w:color w:val="000000"/>
          <w:sz w:val="24"/>
          <w:szCs w:val="24"/>
          <w:lang w:eastAsia="ru-RU"/>
        </w:rPr>
        <w:t>атегорически запрещается:</w:t>
      </w:r>
    </w:p>
    <w:p w:rsidR="00DB58C8" w:rsidRPr="00DB58C8" w:rsidRDefault="00DB58C8" w:rsidP="00DB58C8">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DB58C8">
        <w:rPr>
          <w:rFonts w:ascii="Montserrat" w:eastAsia="Times New Roman" w:hAnsi="Montserrat" w:cs="Times New Roman"/>
          <w:color w:val="000000"/>
          <w:sz w:val="24"/>
          <w:szCs w:val="24"/>
          <w:lang w:eastAsia="ru-RU"/>
        </w:rPr>
        <w:t>Оставлять детей без присмотра с момента обнаружения пожара и до его ликвидации. Бороться с пламенем самостоятельно, не вызвав предварительно пожарных, если Вы не справились с загоранием на ранней стадии его развития.</w:t>
      </w:r>
    </w:p>
    <w:p w:rsidR="00BB26C5" w:rsidRDefault="00BB26C5"/>
    <w:sectPr w:rsidR="00BB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650"/>
    <w:multiLevelType w:val="multilevel"/>
    <w:tmpl w:val="B13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872FE8"/>
    <w:multiLevelType w:val="multilevel"/>
    <w:tmpl w:val="1AE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BD0418"/>
    <w:multiLevelType w:val="multilevel"/>
    <w:tmpl w:val="8EF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BA38FC"/>
    <w:multiLevelType w:val="multilevel"/>
    <w:tmpl w:val="A1E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5A27B4"/>
    <w:multiLevelType w:val="multilevel"/>
    <w:tmpl w:val="E0EA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9E"/>
    <w:rsid w:val="00BB26C5"/>
    <w:rsid w:val="00D3459E"/>
    <w:rsid w:val="00DB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8C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B58C8"/>
    <w:rPr>
      <w:color w:val="0000FF"/>
      <w:u w:val="single"/>
    </w:rPr>
  </w:style>
  <w:style w:type="character" w:customStyle="1" w:styleId="gw-current-newsdate">
    <w:name w:val="gw-current-news__date"/>
    <w:basedOn w:val="a0"/>
    <w:rsid w:val="00DB58C8"/>
  </w:style>
  <w:style w:type="paragraph" w:styleId="a4">
    <w:name w:val="Normal (Web)"/>
    <w:basedOn w:val="a"/>
    <w:uiPriority w:val="99"/>
    <w:semiHidden/>
    <w:unhideWhenUsed/>
    <w:rsid w:val="00DB5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B58C8"/>
    <w:rPr>
      <w:i/>
      <w:iCs/>
    </w:rPr>
  </w:style>
  <w:style w:type="paragraph" w:styleId="a6">
    <w:name w:val="Balloon Text"/>
    <w:basedOn w:val="a"/>
    <w:link w:val="a7"/>
    <w:uiPriority w:val="99"/>
    <w:semiHidden/>
    <w:unhideWhenUsed/>
    <w:rsid w:val="00DB5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5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8C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B58C8"/>
    <w:rPr>
      <w:color w:val="0000FF"/>
      <w:u w:val="single"/>
    </w:rPr>
  </w:style>
  <w:style w:type="character" w:customStyle="1" w:styleId="gw-current-newsdate">
    <w:name w:val="gw-current-news__date"/>
    <w:basedOn w:val="a0"/>
    <w:rsid w:val="00DB58C8"/>
  </w:style>
  <w:style w:type="paragraph" w:styleId="a4">
    <w:name w:val="Normal (Web)"/>
    <w:basedOn w:val="a"/>
    <w:uiPriority w:val="99"/>
    <w:semiHidden/>
    <w:unhideWhenUsed/>
    <w:rsid w:val="00DB5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B58C8"/>
    <w:rPr>
      <w:i/>
      <w:iCs/>
    </w:rPr>
  </w:style>
  <w:style w:type="paragraph" w:styleId="a6">
    <w:name w:val="Balloon Text"/>
    <w:basedOn w:val="a"/>
    <w:link w:val="a7"/>
    <w:uiPriority w:val="99"/>
    <w:semiHidden/>
    <w:unhideWhenUsed/>
    <w:rsid w:val="00DB5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7890">
      <w:bodyDiv w:val="1"/>
      <w:marLeft w:val="0"/>
      <w:marRight w:val="0"/>
      <w:marTop w:val="0"/>
      <w:marBottom w:val="0"/>
      <w:divBdr>
        <w:top w:val="none" w:sz="0" w:space="0" w:color="auto"/>
        <w:left w:val="none" w:sz="0" w:space="0" w:color="auto"/>
        <w:bottom w:val="none" w:sz="0" w:space="0" w:color="auto"/>
        <w:right w:val="none" w:sz="0" w:space="0" w:color="auto"/>
      </w:divBdr>
      <w:divsChild>
        <w:div w:id="1175530871">
          <w:marLeft w:val="0"/>
          <w:marRight w:val="0"/>
          <w:marTop w:val="0"/>
          <w:marBottom w:val="0"/>
          <w:divBdr>
            <w:top w:val="none" w:sz="0" w:space="0" w:color="auto"/>
            <w:left w:val="none" w:sz="0" w:space="0" w:color="auto"/>
            <w:bottom w:val="none" w:sz="0" w:space="0" w:color="auto"/>
            <w:right w:val="none" w:sz="0" w:space="0" w:color="auto"/>
          </w:divBdr>
          <w:divsChild>
            <w:div w:id="1453746005">
              <w:marLeft w:val="0"/>
              <w:marRight w:val="0"/>
              <w:marTop w:val="0"/>
              <w:marBottom w:val="0"/>
              <w:divBdr>
                <w:top w:val="none" w:sz="0" w:space="0" w:color="auto"/>
                <w:left w:val="none" w:sz="0" w:space="0" w:color="auto"/>
                <w:bottom w:val="none" w:sz="0" w:space="0" w:color="auto"/>
                <w:right w:val="none" w:sz="0" w:space="0" w:color="auto"/>
              </w:divBdr>
              <w:divsChild>
                <w:div w:id="5689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4247">
          <w:marLeft w:val="0"/>
          <w:marRight w:val="0"/>
          <w:marTop w:val="0"/>
          <w:marBottom w:val="0"/>
          <w:divBdr>
            <w:top w:val="none" w:sz="0" w:space="0" w:color="auto"/>
            <w:left w:val="none" w:sz="0" w:space="0" w:color="auto"/>
            <w:bottom w:val="none" w:sz="0" w:space="0" w:color="auto"/>
            <w:right w:val="none" w:sz="0" w:space="0" w:color="auto"/>
          </w:divBdr>
          <w:divsChild>
            <w:div w:id="2072188962">
              <w:marLeft w:val="0"/>
              <w:marRight w:val="0"/>
              <w:marTop w:val="0"/>
              <w:marBottom w:val="0"/>
              <w:divBdr>
                <w:top w:val="none" w:sz="0" w:space="0" w:color="auto"/>
                <w:left w:val="none" w:sz="0" w:space="0" w:color="auto"/>
                <w:bottom w:val="none" w:sz="0" w:space="0" w:color="auto"/>
                <w:right w:val="none" w:sz="0" w:space="0" w:color="auto"/>
              </w:divBdr>
              <w:divsChild>
                <w:div w:id="2136100733">
                  <w:marLeft w:val="0"/>
                  <w:marRight w:val="0"/>
                  <w:marTop w:val="0"/>
                  <w:marBottom w:val="0"/>
                  <w:divBdr>
                    <w:top w:val="none" w:sz="0" w:space="0" w:color="auto"/>
                    <w:left w:val="none" w:sz="0" w:space="0" w:color="auto"/>
                    <w:bottom w:val="none" w:sz="0" w:space="0" w:color="auto"/>
                    <w:right w:val="none" w:sz="0" w:space="0" w:color="auto"/>
                  </w:divBdr>
                  <w:divsChild>
                    <w:div w:id="2118402873">
                      <w:marLeft w:val="0"/>
                      <w:marRight w:val="0"/>
                      <w:marTop w:val="0"/>
                      <w:marBottom w:val="0"/>
                      <w:divBdr>
                        <w:top w:val="none" w:sz="0" w:space="0" w:color="auto"/>
                        <w:left w:val="none" w:sz="0" w:space="0" w:color="auto"/>
                        <w:bottom w:val="none" w:sz="0" w:space="0" w:color="auto"/>
                        <w:right w:val="none" w:sz="0" w:space="0" w:color="auto"/>
                      </w:divBdr>
                      <w:divsChild>
                        <w:div w:id="1518083654">
                          <w:marLeft w:val="0"/>
                          <w:marRight w:val="0"/>
                          <w:marTop w:val="0"/>
                          <w:marBottom w:val="0"/>
                          <w:divBdr>
                            <w:top w:val="none" w:sz="0" w:space="0" w:color="auto"/>
                            <w:left w:val="none" w:sz="0" w:space="0" w:color="auto"/>
                            <w:bottom w:val="none" w:sz="0" w:space="0" w:color="auto"/>
                            <w:right w:val="none" w:sz="0" w:space="0" w:color="auto"/>
                          </w:divBdr>
                          <w:divsChild>
                            <w:div w:id="1332684371">
                              <w:marLeft w:val="0"/>
                              <w:marRight w:val="0"/>
                              <w:marTop w:val="0"/>
                              <w:marBottom w:val="0"/>
                              <w:divBdr>
                                <w:top w:val="none" w:sz="0" w:space="0" w:color="auto"/>
                                <w:left w:val="none" w:sz="0" w:space="0" w:color="auto"/>
                                <w:bottom w:val="none" w:sz="0" w:space="0" w:color="auto"/>
                                <w:right w:val="none" w:sz="0" w:space="0" w:color="auto"/>
                              </w:divBdr>
                              <w:divsChild>
                                <w:div w:id="1099523977">
                                  <w:marLeft w:val="0"/>
                                  <w:marRight w:val="0"/>
                                  <w:marTop w:val="0"/>
                                  <w:marBottom w:val="0"/>
                                  <w:divBdr>
                                    <w:top w:val="none" w:sz="0" w:space="0" w:color="auto"/>
                                    <w:left w:val="none" w:sz="0" w:space="0" w:color="auto"/>
                                    <w:bottom w:val="none" w:sz="0" w:space="0" w:color="auto"/>
                                    <w:right w:val="none" w:sz="0" w:space="0" w:color="auto"/>
                                  </w:divBdr>
                                </w:div>
                                <w:div w:id="537360014">
                                  <w:marLeft w:val="0"/>
                                  <w:marRight w:val="0"/>
                                  <w:marTop w:val="0"/>
                                  <w:marBottom w:val="0"/>
                                  <w:divBdr>
                                    <w:top w:val="none" w:sz="0" w:space="0" w:color="auto"/>
                                    <w:left w:val="none" w:sz="0" w:space="0" w:color="auto"/>
                                    <w:bottom w:val="none" w:sz="0" w:space="0" w:color="auto"/>
                                    <w:right w:val="none" w:sz="0" w:space="0" w:color="auto"/>
                                  </w:divBdr>
                                </w:div>
                              </w:divsChild>
                            </w:div>
                            <w:div w:id="1177689476">
                              <w:marLeft w:val="0"/>
                              <w:marRight w:val="0"/>
                              <w:marTop w:val="0"/>
                              <w:marBottom w:val="0"/>
                              <w:divBdr>
                                <w:top w:val="none" w:sz="0" w:space="0" w:color="auto"/>
                                <w:left w:val="none" w:sz="0" w:space="0" w:color="auto"/>
                                <w:bottom w:val="none" w:sz="0" w:space="0" w:color="auto"/>
                                <w:right w:val="none" w:sz="0" w:space="0" w:color="auto"/>
                              </w:divBdr>
                              <w:divsChild>
                                <w:div w:id="1249198387">
                                  <w:marLeft w:val="0"/>
                                  <w:marRight w:val="0"/>
                                  <w:marTop w:val="0"/>
                                  <w:marBottom w:val="0"/>
                                  <w:divBdr>
                                    <w:top w:val="none" w:sz="0" w:space="0" w:color="auto"/>
                                    <w:left w:val="none" w:sz="0" w:space="0" w:color="auto"/>
                                    <w:bottom w:val="none" w:sz="0" w:space="0" w:color="auto"/>
                                    <w:right w:val="none" w:sz="0" w:space="0" w:color="auto"/>
                                  </w:divBdr>
                                </w:div>
                                <w:div w:id="11282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Памятка по пожарной безопасности в зимний период</vt:lpstr>
    </vt:vector>
  </TitlesOfParts>
  <Company>SPecialiST RePack</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2023-12-14T06:12:00Z</dcterms:created>
  <dcterms:modified xsi:type="dcterms:W3CDTF">2023-12-14T06:12:00Z</dcterms:modified>
</cp:coreProperties>
</file>