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D14" w:rsidRDefault="00954D14" w:rsidP="00954D14">
      <w:pPr>
        <w:spacing w:after="525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4"/>
          <w:szCs w:val="34"/>
          <w:lang w:eastAsia="ru-RU"/>
        </w:rPr>
      </w:pPr>
    </w:p>
    <w:p w:rsidR="00954D14" w:rsidRPr="00954D14" w:rsidRDefault="00954D14" w:rsidP="00954D14">
      <w:pPr>
        <w:spacing w:after="525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954D14">
        <w:rPr>
          <w:rFonts w:ascii="Verdana" w:eastAsia="Times New Roman" w:hAnsi="Verdan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О вреде </w:t>
      </w:r>
      <w:proofErr w:type="spellStart"/>
      <w:r w:rsidRPr="00954D14">
        <w:rPr>
          <w:rFonts w:ascii="Verdana" w:eastAsia="Times New Roman" w:hAnsi="Verdana" w:cs="Times New Roman"/>
          <w:b/>
          <w:bCs/>
          <w:color w:val="000000"/>
          <w:kern w:val="36"/>
          <w:sz w:val="34"/>
          <w:szCs w:val="34"/>
          <w:lang w:eastAsia="ru-RU"/>
        </w:rPr>
        <w:t>никотиносодержащей</w:t>
      </w:r>
      <w:proofErr w:type="spellEnd"/>
      <w:r w:rsidRPr="00954D14">
        <w:rPr>
          <w:rFonts w:ascii="Verdana" w:eastAsia="Times New Roman" w:hAnsi="Verdan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 </w:t>
      </w:r>
      <w:proofErr w:type="spellStart"/>
      <w:r w:rsidRPr="00954D14">
        <w:rPr>
          <w:rFonts w:ascii="Verdana" w:eastAsia="Times New Roman" w:hAnsi="Verdana" w:cs="Times New Roman"/>
          <w:b/>
          <w:bCs/>
          <w:color w:val="000000"/>
          <w:kern w:val="36"/>
          <w:sz w:val="34"/>
          <w:szCs w:val="34"/>
          <w:lang w:eastAsia="ru-RU"/>
        </w:rPr>
        <w:t>безтабачной</w:t>
      </w:r>
      <w:proofErr w:type="spellEnd"/>
      <w:r w:rsidRPr="00954D14">
        <w:rPr>
          <w:rFonts w:ascii="Verdana" w:eastAsia="Times New Roman" w:hAnsi="Verdan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 продукции</w:t>
      </w:r>
    </w:p>
    <w:p w:rsidR="00954D14" w:rsidRPr="00954D14" w:rsidRDefault="00954D14" w:rsidP="00954D14">
      <w:pPr>
        <w:spacing w:after="240" w:line="240" w:lineRule="auto"/>
        <w:jc w:val="center"/>
        <w:rPr>
          <w:rFonts w:ascii="Verdana" w:eastAsia="Times New Roman" w:hAnsi="Verdana" w:cs="Times New Roman"/>
          <w:color w:val="FF0000"/>
          <w:sz w:val="32"/>
          <w:szCs w:val="32"/>
          <w:lang w:eastAsia="ru-RU"/>
        </w:rPr>
      </w:pPr>
      <w:r w:rsidRPr="00954D14">
        <w:rPr>
          <w:rFonts w:ascii="Verdana" w:eastAsia="Times New Roman" w:hAnsi="Verdana" w:cs="Times New Roman"/>
          <w:b/>
          <w:bCs/>
          <w:color w:val="FF0000"/>
          <w:sz w:val="32"/>
          <w:szCs w:val="32"/>
          <w:lang w:eastAsia="ru-RU"/>
        </w:rPr>
        <w:t>Старый враг под новой маской. Табак без дыма, никотин без табака</w:t>
      </w:r>
    </w:p>
    <w:p w:rsidR="00954D14" w:rsidRPr="00954D14" w:rsidRDefault="00954D14" w:rsidP="00954D14">
      <w:pPr>
        <w:spacing w:after="240" w:line="240" w:lineRule="auto"/>
        <w:rPr>
          <w:rFonts w:ascii="Verdana" w:eastAsia="Times New Roman" w:hAnsi="Verdana" w:cs="Times New Roman"/>
          <w:color w:val="4F4F4F"/>
          <w:sz w:val="18"/>
          <w:szCs w:val="18"/>
          <w:lang w:eastAsia="ru-RU"/>
        </w:rPr>
      </w:pPr>
      <w:bookmarkStart w:id="0" w:name="_GoBack"/>
      <w:bookmarkEnd w:id="0"/>
      <w:r w:rsidRPr="00954D14">
        <w:rPr>
          <w:rFonts w:ascii="Verdana" w:eastAsia="Times New Roman" w:hAnsi="Verdana" w:cs="Times New Roman"/>
          <w:color w:val="4F4F4F"/>
          <w:sz w:val="18"/>
          <w:szCs w:val="18"/>
          <w:lang w:eastAsia="ru-RU"/>
        </w:rPr>
        <w:t> </w:t>
      </w:r>
    </w:p>
    <w:p w:rsidR="00954D14" w:rsidRPr="00954D14" w:rsidRDefault="00954D14" w:rsidP="00954D14">
      <w:pPr>
        <w:spacing w:after="240" w:line="240" w:lineRule="auto"/>
        <w:rPr>
          <w:rFonts w:ascii="Verdana" w:eastAsia="Times New Roman" w:hAnsi="Verdana" w:cs="Times New Roman"/>
          <w:color w:val="4F4F4F"/>
          <w:sz w:val="18"/>
          <w:szCs w:val="18"/>
          <w:lang w:eastAsia="ru-RU"/>
        </w:rPr>
      </w:pP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noProof/>
          <w:color w:val="4F4F4F"/>
          <w:sz w:val="32"/>
          <w:szCs w:val="32"/>
          <w:lang w:eastAsia="ru-RU"/>
        </w:rPr>
        <w:drawing>
          <wp:anchor distT="0" distB="0" distL="0" distR="0" simplePos="0" relativeHeight="251660288" behindDoc="0" locked="0" layoutInCell="1" allowOverlap="0" wp14:anchorId="0A755D56" wp14:editId="538A74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66825"/>
            <wp:effectExtent l="0" t="0" r="0" b="9525"/>
            <wp:wrapSquare wrapText="bothSides"/>
            <wp:docPr id="7" name="Рисунок 7" descr="http://61.rospotrebnadzor.ru/images/stories/Foto_14_01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1.rospotrebnadzor.ru/images/stories/Foto_14_01_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32"/>
          <w:szCs w:val="32"/>
          <w:lang w:eastAsia="ru-RU"/>
        </w:rPr>
        <w:t>Снюс</w:t>
      </w:r>
      <w:proofErr w:type="spellEnd"/>
      <w:r w:rsidRPr="00954D14">
        <w:rPr>
          <w:rFonts w:ascii="Verdana" w:eastAsia="Times New Roman" w:hAnsi="Verdana" w:cs="Times New Roman"/>
          <w:color w:val="4F4F4F"/>
          <w:sz w:val="18"/>
          <w:szCs w:val="18"/>
          <w:lang w:eastAsia="ru-RU"/>
        </w:rPr>
        <w:t xml:space="preserve"> – </w:t>
      </w: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 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Никотин и другие вещества высвобождаются при рассасывании из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Это не так. В составе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содержится ряд химических веществ, с потенциальным канцерогенным эффектом. Самые опасные из ни</w:t>
      </w:r>
      <w:proofErr w:type="gram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х-</w:t>
      </w:r>
      <w:proofErr w:type="gram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нитрозамины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, они образуются при производстве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, в процессе ферментации табака.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Доказано, что люди, которые употребляют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нитрозаминов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</w:pP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lastRenderedPageBreak/>
        <w:t>ПОСЛЕДСТВИЯ УПОТРЕБЛЕНИЯ БЕЗДЫМНОГО ТАБАКА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«Безвредность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»-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К сожалению, очень распространено использование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в подростковой и молодёжной среде, где он считается не только безопасным, но и модным. 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noProof/>
          <w:color w:val="4F4F4F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0524FCE3" wp14:editId="770644B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1400175"/>
            <wp:effectExtent l="0" t="0" r="0" b="9525"/>
            <wp:wrapSquare wrapText="bothSides"/>
            <wp:docPr id="8" name="Рисунок 8" descr="http://61.rospotrebnadzor.ru/images/stories/Foto_1_14_01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61.rospotrebnadzor.ru/images/stories/Foto_1_14_01_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Последствия употребления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в подростковом возрасте крайне опасны: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• отставание в физическом развитии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• повышенная агрессивность и возбудимость;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• ухудшение когнитивных процессов;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• нарушение памяти и концентрации внимания;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• высокий риск развития онкологических заболеваний, прежде всего желудка, печени, полости рта;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• ослабление устойчивости к инфекционным заболеваниям.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В последнее время, среди подростков и молодёжи распространяется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В России законодательно запрещена торговля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насваем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и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снюсом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, но появилась новая опасност</w:t>
      </w:r>
      <w:proofErr w:type="gram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ь-</w:t>
      </w:r>
      <w:proofErr w:type="gram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бестабачная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никотиновая продукция, имитирующая пищевую.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954D14" w:rsidRPr="00954D14" w:rsidRDefault="00954D14" w:rsidP="00954D14">
      <w:pPr>
        <w:spacing w:after="240" w:line="240" w:lineRule="auto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FF0000"/>
          <w:sz w:val="28"/>
          <w:szCs w:val="28"/>
          <w:lang w:eastAsia="ru-RU"/>
        </w:rPr>
        <w:t>Почему это опасно?</w:t>
      </w: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br/>
      </w:r>
      <w:r w:rsidRPr="00954D14">
        <w:rPr>
          <w:rFonts w:ascii="Verdana" w:eastAsia="Times New Roman" w:hAnsi="Verdana" w:cs="Times New Roman"/>
          <w:b/>
          <w:noProof/>
          <w:color w:val="4F4F4F"/>
          <w:sz w:val="28"/>
          <w:szCs w:val="28"/>
          <w:lang w:eastAsia="ru-RU"/>
        </w:rPr>
        <w:drawing>
          <wp:inline distT="0" distB="0" distL="0" distR="0" wp14:anchorId="468604EE" wp14:editId="1E77F501">
            <wp:extent cx="1866900" cy="1264920"/>
            <wp:effectExtent l="0" t="0" r="0" b="0"/>
            <wp:docPr id="9" name="Рисунок 9" descr="http://61.rospotrebnadzor.ru/images/stories/Foto_3_14_01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1.rospotrebnadzor.ru/images/stories/Foto_3_14_01_2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В составе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бестабачных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аналогов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снюса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- целлюлоза,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пропиленгликоль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, который есть и в электронных сигаретах,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ароматизатор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, соль, сода и никотин.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</w:t>
      </w:r>
      <w:proofErr w:type="gram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,</w:t>
      </w:r>
      <w:proofErr w:type="gram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одномоментное употребление 60 мг никотина может стать для ребёнка летальным.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Для сравнения - в традиционной сигарете никотина не больше 1–1,5 мг.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В ближайшие дни будет принято постановление о запрете на продажу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никотиносодержащих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нетабачных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изделий, которые относятся </w:t>
      </w:r>
      <w:proofErr w:type="gram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к</w:t>
      </w:r>
      <w:proofErr w:type="gram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пищевым и не подпадают под антитабачное законодательство.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Предупредите детей об опасности даже однократного употребления никотиновых конфет.</w:t>
      </w:r>
    </w:p>
    <w:p w:rsidR="00954D14" w:rsidRPr="00954D14" w:rsidRDefault="00954D14" w:rsidP="00954D14">
      <w:pPr>
        <w:spacing w:after="240" w:line="240" w:lineRule="auto"/>
        <w:jc w:val="both"/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</w:pPr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Если вы стали свидетелем продажи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бестабачных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никотинсодержащих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жевательных смесей – сообщите Управление </w:t>
      </w:r>
      <w:proofErr w:type="spellStart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>Роспотребнадзора</w:t>
      </w:r>
      <w:proofErr w:type="spellEnd"/>
      <w:r w:rsidRPr="00954D14">
        <w:rPr>
          <w:rFonts w:ascii="Verdana" w:eastAsia="Times New Roman" w:hAnsi="Verdana" w:cs="Times New Roman"/>
          <w:b/>
          <w:color w:val="4F4F4F"/>
          <w:sz w:val="28"/>
          <w:szCs w:val="28"/>
          <w:lang w:eastAsia="ru-RU"/>
        </w:rPr>
        <w:t xml:space="preserve"> вашего региона.</w:t>
      </w:r>
    </w:p>
    <w:p w:rsidR="007D26CF" w:rsidRPr="00954D14" w:rsidRDefault="007D26CF" w:rsidP="00954D14">
      <w:pPr>
        <w:jc w:val="both"/>
        <w:rPr>
          <w:b/>
          <w:sz w:val="28"/>
          <w:szCs w:val="28"/>
        </w:rPr>
      </w:pPr>
    </w:p>
    <w:sectPr w:rsidR="007D26CF" w:rsidRPr="00954D14" w:rsidSect="00954D14">
      <w:pgSz w:w="11906" w:h="16838"/>
      <w:pgMar w:top="397" w:right="510" w:bottom="45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6B9"/>
    <w:rsid w:val="005746B9"/>
    <w:rsid w:val="007D26CF"/>
    <w:rsid w:val="0095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4D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D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5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4D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4D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D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5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4D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713</Words>
  <Characters>4069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2020-10-28T12:16:00Z</dcterms:created>
  <dcterms:modified xsi:type="dcterms:W3CDTF">2020-10-28T12:28:00Z</dcterms:modified>
</cp:coreProperties>
</file>