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646" w:type="dxa"/>
        <w:tblLayout w:type="fixed"/>
        <w:tblCellMar>
          <w:left w:w="30" w:type="dxa"/>
          <w:right w:w="30" w:type="dxa"/>
        </w:tblCellMar>
        <w:tblLook w:val="0000"/>
      </w:tblPr>
      <w:tblGrid>
        <w:gridCol w:w="535"/>
        <w:gridCol w:w="2983"/>
        <w:gridCol w:w="1606"/>
        <w:gridCol w:w="703"/>
        <w:gridCol w:w="840"/>
        <w:gridCol w:w="5170"/>
        <w:gridCol w:w="825"/>
        <w:gridCol w:w="766"/>
        <w:gridCol w:w="703"/>
        <w:gridCol w:w="703"/>
        <w:gridCol w:w="812"/>
      </w:tblGrid>
      <w:tr w:rsidR="00BD496C" w:rsidTr="00BD496C">
        <w:tblPrEx>
          <w:tblCellMar>
            <w:top w:w="0" w:type="dxa"/>
            <w:bottom w:w="0" w:type="dxa"/>
          </w:tblCellMar>
        </w:tblPrEx>
        <w:trPr>
          <w:trHeight w:val="295"/>
        </w:trPr>
        <w:tc>
          <w:tcPr>
            <w:tcW w:w="535"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20"/>
                <w:szCs w:val="20"/>
              </w:rPr>
            </w:pPr>
          </w:p>
        </w:tc>
        <w:tc>
          <w:tcPr>
            <w:tcW w:w="2983"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1606"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03"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840"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5170" w:type="dxa"/>
            <w:tcBorders>
              <w:top w:val="single" w:sz="2" w:space="0" w:color="000000"/>
              <w:left w:val="single" w:sz="2" w:space="0" w:color="000000"/>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Приложение 16</w:t>
            </w:r>
          </w:p>
        </w:tc>
        <w:tc>
          <w:tcPr>
            <w:tcW w:w="825" w:type="dxa"/>
            <w:tcBorders>
              <w:top w:val="single" w:sz="2" w:space="0" w:color="000000"/>
              <w:left w:val="nil"/>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66" w:type="dxa"/>
            <w:tcBorders>
              <w:top w:val="single" w:sz="2" w:space="0" w:color="000000"/>
              <w:left w:val="nil"/>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03" w:type="dxa"/>
            <w:tcBorders>
              <w:top w:val="single" w:sz="2" w:space="0" w:color="000000"/>
              <w:left w:val="nil"/>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03" w:type="dxa"/>
            <w:tcBorders>
              <w:top w:val="single" w:sz="2" w:space="0" w:color="000000"/>
              <w:left w:val="nil"/>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812" w:type="dxa"/>
            <w:tcBorders>
              <w:top w:val="single" w:sz="2" w:space="0" w:color="000000"/>
              <w:left w:val="nil"/>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r>
      <w:tr w:rsidR="00BD496C" w:rsidTr="00BD496C">
        <w:tblPrEx>
          <w:tblCellMar>
            <w:top w:w="0" w:type="dxa"/>
            <w:bottom w:w="0" w:type="dxa"/>
          </w:tblCellMar>
        </w:tblPrEx>
        <w:trPr>
          <w:trHeight w:val="226"/>
        </w:trPr>
        <w:tc>
          <w:tcPr>
            <w:tcW w:w="535"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20"/>
                <w:szCs w:val="20"/>
              </w:rPr>
            </w:pPr>
          </w:p>
        </w:tc>
        <w:tc>
          <w:tcPr>
            <w:tcW w:w="2983"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1606"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03"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840"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5170" w:type="dxa"/>
            <w:tcBorders>
              <w:top w:val="single" w:sz="2" w:space="0" w:color="000000"/>
              <w:left w:val="single" w:sz="2" w:space="0" w:color="000000"/>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к  решению</w:t>
            </w:r>
          </w:p>
        </w:tc>
        <w:tc>
          <w:tcPr>
            <w:tcW w:w="825" w:type="dxa"/>
            <w:tcBorders>
              <w:top w:val="single" w:sz="2" w:space="0" w:color="000000"/>
              <w:left w:val="nil"/>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66" w:type="dxa"/>
            <w:tcBorders>
              <w:top w:val="single" w:sz="2" w:space="0" w:color="000000"/>
              <w:left w:val="nil"/>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03" w:type="dxa"/>
            <w:tcBorders>
              <w:top w:val="single" w:sz="2" w:space="0" w:color="000000"/>
              <w:left w:val="nil"/>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03" w:type="dxa"/>
            <w:tcBorders>
              <w:top w:val="single" w:sz="2" w:space="0" w:color="000000"/>
              <w:left w:val="nil"/>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812" w:type="dxa"/>
            <w:tcBorders>
              <w:top w:val="single" w:sz="2" w:space="0" w:color="000000"/>
              <w:left w:val="nil"/>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r>
      <w:tr w:rsidR="00BD496C" w:rsidTr="00BD496C">
        <w:tblPrEx>
          <w:tblCellMar>
            <w:top w:w="0" w:type="dxa"/>
            <w:bottom w:w="0" w:type="dxa"/>
          </w:tblCellMar>
        </w:tblPrEx>
        <w:trPr>
          <w:trHeight w:val="254"/>
        </w:trPr>
        <w:tc>
          <w:tcPr>
            <w:tcW w:w="535"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20"/>
                <w:szCs w:val="20"/>
              </w:rPr>
            </w:pPr>
          </w:p>
        </w:tc>
        <w:tc>
          <w:tcPr>
            <w:tcW w:w="2983"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1606"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03"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840"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5170" w:type="dxa"/>
            <w:tcBorders>
              <w:top w:val="single" w:sz="2" w:space="0" w:color="000000"/>
              <w:left w:val="single" w:sz="2" w:space="0" w:color="000000"/>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 xml:space="preserve">"О бюджете  Калининского сельского поселения </w:t>
            </w:r>
          </w:p>
        </w:tc>
        <w:tc>
          <w:tcPr>
            <w:tcW w:w="825" w:type="dxa"/>
            <w:tcBorders>
              <w:top w:val="single" w:sz="2" w:space="0" w:color="000000"/>
              <w:left w:val="nil"/>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66" w:type="dxa"/>
            <w:tcBorders>
              <w:top w:val="single" w:sz="2" w:space="0" w:color="000000"/>
              <w:left w:val="nil"/>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03" w:type="dxa"/>
            <w:tcBorders>
              <w:top w:val="single" w:sz="2" w:space="0" w:color="000000"/>
              <w:left w:val="nil"/>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03" w:type="dxa"/>
            <w:tcBorders>
              <w:top w:val="single" w:sz="2" w:space="0" w:color="000000"/>
              <w:left w:val="nil"/>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812" w:type="dxa"/>
            <w:tcBorders>
              <w:top w:val="single" w:sz="2" w:space="0" w:color="000000"/>
              <w:left w:val="nil"/>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r>
      <w:tr w:rsidR="00BD496C" w:rsidTr="00BD496C">
        <w:tblPrEx>
          <w:tblCellMar>
            <w:top w:w="0" w:type="dxa"/>
            <w:bottom w:w="0" w:type="dxa"/>
          </w:tblCellMar>
        </w:tblPrEx>
        <w:trPr>
          <w:trHeight w:val="254"/>
        </w:trPr>
        <w:tc>
          <w:tcPr>
            <w:tcW w:w="535"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20"/>
                <w:szCs w:val="20"/>
              </w:rPr>
            </w:pPr>
          </w:p>
        </w:tc>
        <w:tc>
          <w:tcPr>
            <w:tcW w:w="2983"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1606"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03"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840"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5170" w:type="dxa"/>
            <w:tcBorders>
              <w:top w:val="single" w:sz="2" w:space="0" w:color="000000"/>
              <w:left w:val="single" w:sz="2" w:space="0" w:color="000000"/>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Цимлянского района на 2014 год и</w:t>
            </w:r>
          </w:p>
        </w:tc>
        <w:tc>
          <w:tcPr>
            <w:tcW w:w="825" w:type="dxa"/>
            <w:tcBorders>
              <w:top w:val="single" w:sz="2" w:space="0" w:color="000000"/>
              <w:left w:val="nil"/>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66" w:type="dxa"/>
            <w:tcBorders>
              <w:top w:val="single" w:sz="2" w:space="0" w:color="000000"/>
              <w:left w:val="nil"/>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03" w:type="dxa"/>
            <w:tcBorders>
              <w:top w:val="single" w:sz="2" w:space="0" w:color="000000"/>
              <w:left w:val="nil"/>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03" w:type="dxa"/>
            <w:tcBorders>
              <w:top w:val="single" w:sz="2" w:space="0" w:color="000000"/>
              <w:left w:val="nil"/>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812" w:type="dxa"/>
            <w:tcBorders>
              <w:top w:val="single" w:sz="2" w:space="0" w:color="000000"/>
              <w:left w:val="nil"/>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r>
      <w:tr w:rsidR="00BD496C" w:rsidTr="00BD496C">
        <w:tblPrEx>
          <w:tblCellMar>
            <w:top w:w="0" w:type="dxa"/>
            <w:bottom w:w="0" w:type="dxa"/>
          </w:tblCellMar>
        </w:tblPrEx>
        <w:trPr>
          <w:trHeight w:val="240"/>
        </w:trPr>
        <w:tc>
          <w:tcPr>
            <w:tcW w:w="535"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20"/>
                <w:szCs w:val="20"/>
              </w:rPr>
            </w:pPr>
          </w:p>
        </w:tc>
        <w:tc>
          <w:tcPr>
            <w:tcW w:w="2983"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1606"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03"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840"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5170" w:type="dxa"/>
            <w:tcBorders>
              <w:top w:val="single" w:sz="2" w:space="0" w:color="000000"/>
              <w:left w:val="single" w:sz="2" w:space="0" w:color="000000"/>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r>
              <w:rPr>
                <w:rFonts w:ascii="Times New Roman" w:hAnsi="Times New Roman" w:cs="Times New Roman"/>
                <w:color w:val="000000"/>
                <w:sz w:val="20"/>
                <w:szCs w:val="20"/>
              </w:rPr>
              <w:t>плановый период 2015 и 2016 годов"</w:t>
            </w:r>
          </w:p>
        </w:tc>
        <w:tc>
          <w:tcPr>
            <w:tcW w:w="825" w:type="dxa"/>
            <w:tcBorders>
              <w:top w:val="single" w:sz="2" w:space="0" w:color="000000"/>
              <w:left w:val="nil"/>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66" w:type="dxa"/>
            <w:tcBorders>
              <w:top w:val="single" w:sz="2" w:space="0" w:color="000000"/>
              <w:left w:val="nil"/>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03" w:type="dxa"/>
            <w:tcBorders>
              <w:top w:val="single" w:sz="2" w:space="0" w:color="000000"/>
              <w:left w:val="nil"/>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03" w:type="dxa"/>
            <w:tcBorders>
              <w:top w:val="single" w:sz="2" w:space="0" w:color="000000"/>
              <w:left w:val="nil"/>
              <w:bottom w:val="single" w:sz="2" w:space="0" w:color="000000"/>
              <w:right w:val="nil"/>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812" w:type="dxa"/>
            <w:tcBorders>
              <w:top w:val="single" w:sz="2" w:space="0" w:color="000000"/>
              <w:left w:val="nil"/>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r>
      <w:tr w:rsidR="00BD496C" w:rsidTr="00BD496C">
        <w:tblPrEx>
          <w:tblCellMar>
            <w:top w:w="0" w:type="dxa"/>
            <w:bottom w:w="0" w:type="dxa"/>
          </w:tblCellMar>
        </w:tblPrEx>
        <w:trPr>
          <w:trHeight w:val="254"/>
        </w:trPr>
        <w:tc>
          <w:tcPr>
            <w:tcW w:w="535"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20"/>
                <w:szCs w:val="20"/>
              </w:rPr>
            </w:pPr>
          </w:p>
        </w:tc>
        <w:tc>
          <w:tcPr>
            <w:tcW w:w="2983"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1606"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03"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840"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5170"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825"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66"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03"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03"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812"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r>
      <w:tr w:rsidR="00BD496C" w:rsidTr="00BD496C">
        <w:tblPrEx>
          <w:tblCellMar>
            <w:top w:w="0" w:type="dxa"/>
            <w:bottom w:w="0" w:type="dxa"/>
          </w:tblCellMar>
        </w:tblPrEx>
        <w:trPr>
          <w:trHeight w:val="674"/>
        </w:trPr>
        <w:tc>
          <w:tcPr>
            <w:tcW w:w="535" w:type="dxa"/>
            <w:tcBorders>
              <w:top w:val="single" w:sz="2" w:space="0" w:color="000000"/>
              <w:left w:val="single" w:sz="2" w:space="0" w:color="000000"/>
              <w:bottom w:val="single" w:sz="12" w:space="0" w:color="auto"/>
              <w:right w:val="single" w:sz="2" w:space="0" w:color="000000"/>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20"/>
                <w:szCs w:val="20"/>
              </w:rPr>
            </w:pPr>
          </w:p>
        </w:tc>
        <w:tc>
          <w:tcPr>
            <w:tcW w:w="11302" w:type="dxa"/>
            <w:gridSpan w:val="5"/>
            <w:tcBorders>
              <w:top w:val="single" w:sz="2" w:space="0" w:color="000000"/>
              <w:left w:val="single" w:sz="2" w:space="0" w:color="000000"/>
              <w:bottom w:val="single" w:sz="12" w:space="0" w:color="auto"/>
              <w:right w:val="nil"/>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20"/>
                <w:szCs w:val="20"/>
              </w:rPr>
            </w:pPr>
            <w:proofErr w:type="gramStart"/>
            <w:r>
              <w:rPr>
                <w:rFonts w:ascii="Times New Roman" w:hAnsi="Times New Roman" w:cs="Times New Roman"/>
                <w:b/>
                <w:bCs/>
                <w:color w:val="000000"/>
                <w:sz w:val="20"/>
                <w:szCs w:val="20"/>
              </w:rPr>
              <w:t>Субвенции</w:t>
            </w:r>
            <w:proofErr w:type="gramEnd"/>
            <w:r>
              <w:rPr>
                <w:rFonts w:ascii="Times New Roman" w:hAnsi="Times New Roman" w:cs="Times New Roman"/>
                <w:b/>
                <w:bCs/>
                <w:color w:val="000000"/>
                <w:sz w:val="20"/>
                <w:szCs w:val="20"/>
              </w:rPr>
              <w:t xml:space="preserve">  предоставляемые бюджету  Калининского сельского поселения на плановый период  2015 и 2016 годов</w:t>
            </w:r>
          </w:p>
        </w:tc>
        <w:tc>
          <w:tcPr>
            <w:tcW w:w="825" w:type="dxa"/>
            <w:tcBorders>
              <w:top w:val="single" w:sz="2" w:space="0" w:color="000000"/>
              <w:left w:val="nil"/>
              <w:bottom w:val="single" w:sz="12" w:space="0" w:color="auto"/>
              <w:right w:val="nil"/>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66" w:type="dxa"/>
            <w:tcBorders>
              <w:top w:val="single" w:sz="2" w:space="0" w:color="000000"/>
              <w:left w:val="nil"/>
              <w:bottom w:val="single" w:sz="12" w:space="0" w:color="auto"/>
              <w:right w:val="nil"/>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3" w:type="dxa"/>
            <w:tcBorders>
              <w:top w:val="single" w:sz="2" w:space="0" w:color="000000"/>
              <w:left w:val="nil"/>
              <w:bottom w:val="single" w:sz="12" w:space="0" w:color="auto"/>
              <w:right w:val="nil"/>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3" w:type="dxa"/>
            <w:tcBorders>
              <w:top w:val="single" w:sz="2" w:space="0" w:color="000000"/>
              <w:left w:val="nil"/>
              <w:bottom w:val="single" w:sz="12" w:space="0" w:color="auto"/>
              <w:right w:val="nil"/>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812" w:type="dxa"/>
            <w:tcBorders>
              <w:top w:val="single" w:sz="2" w:space="0" w:color="000000"/>
              <w:left w:val="nil"/>
              <w:bottom w:val="single" w:sz="12" w:space="0" w:color="auto"/>
              <w:right w:val="single" w:sz="2" w:space="0" w:color="000000"/>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BD496C" w:rsidTr="00BD496C">
        <w:tblPrEx>
          <w:tblCellMar>
            <w:top w:w="0" w:type="dxa"/>
            <w:bottom w:w="0" w:type="dxa"/>
          </w:tblCellMar>
        </w:tblPrEx>
        <w:trPr>
          <w:trHeight w:val="816"/>
        </w:trPr>
        <w:tc>
          <w:tcPr>
            <w:tcW w:w="535" w:type="dxa"/>
            <w:tcBorders>
              <w:top w:val="single" w:sz="12" w:space="0" w:color="auto"/>
              <w:left w:val="single" w:sz="12" w:space="0" w:color="auto"/>
              <w:bottom w:val="nil"/>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 xml:space="preserve">№ </w:t>
            </w:r>
            <w:proofErr w:type="spellStart"/>
            <w:proofErr w:type="gramStart"/>
            <w:r>
              <w:rPr>
                <w:rFonts w:ascii="Times New Roman" w:hAnsi="Times New Roman" w:cs="Times New Roman"/>
                <w:b/>
                <w:bCs/>
                <w:color w:val="000000"/>
                <w:sz w:val="16"/>
                <w:szCs w:val="16"/>
              </w:rPr>
              <w:t>п</w:t>
            </w:r>
            <w:proofErr w:type="spellEnd"/>
            <w:proofErr w:type="gramEnd"/>
            <w:r>
              <w:rPr>
                <w:rFonts w:ascii="Times New Roman" w:hAnsi="Times New Roman" w:cs="Times New Roman"/>
                <w:b/>
                <w:bCs/>
                <w:color w:val="000000"/>
                <w:sz w:val="16"/>
                <w:szCs w:val="16"/>
              </w:rPr>
              <w:t>/</w:t>
            </w:r>
            <w:proofErr w:type="spellStart"/>
            <w:r>
              <w:rPr>
                <w:rFonts w:ascii="Times New Roman" w:hAnsi="Times New Roman" w:cs="Times New Roman"/>
                <w:b/>
                <w:bCs/>
                <w:color w:val="000000"/>
                <w:sz w:val="16"/>
                <w:szCs w:val="16"/>
              </w:rPr>
              <w:t>п</w:t>
            </w:r>
            <w:proofErr w:type="spellEnd"/>
          </w:p>
        </w:tc>
        <w:tc>
          <w:tcPr>
            <w:tcW w:w="2983" w:type="dxa"/>
            <w:tcBorders>
              <w:top w:val="single" w:sz="12" w:space="0" w:color="auto"/>
              <w:left w:val="single" w:sz="6" w:space="0" w:color="auto"/>
              <w:bottom w:val="nil"/>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Наименование субвенций</w:t>
            </w:r>
          </w:p>
        </w:tc>
        <w:tc>
          <w:tcPr>
            <w:tcW w:w="1606" w:type="dxa"/>
            <w:tcBorders>
              <w:top w:val="single" w:sz="12" w:space="0" w:color="auto"/>
              <w:left w:val="single" w:sz="6" w:space="0" w:color="auto"/>
              <w:bottom w:val="nil"/>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Классификация доходов</w:t>
            </w:r>
          </w:p>
        </w:tc>
        <w:tc>
          <w:tcPr>
            <w:tcW w:w="1543" w:type="dxa"/>
            <w:gridSpan w:val="2"/>
            <w:tcBorders>
              <w:top w:val="single" w:sz="12"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Плановый период сумма (тыс</w:t>
            </w:r>
            <w:proofErr w:type="gramStart"/>
            <w:r>
              <w:rPr>
                <w:rFonts w:ascii="Times New Roman" w:hAnsi="Times New Roman" w:cs="Times New Roman"/>
                <w:b/>
                <w:bCs/>
                <w:color w:val="000000"/>
                <w:sz w:val="16"/>
                <w:szCs w:val="16"/>
              </w:rPr>
              <w:t>.р</w:t>
            </w:r>
            <w:proofErr w:type="gramEnd"/>
            <w:r>
              <w:rPr>
                <w:rFonts w:ascii="Times New Roman" w:hAnsi="Times New Roman" w:cs="Times New Roman"/>
                <w:b/>
                <w:bCs/>
                <w:color w:val="000000"/>
                <w:sz w:val="16"/>
                <w:szCs w:val="16"/>
              </w:rPr>
              <w:t>уб.)</w:t>
            </w:r>
          </w:p>
        </w:tc>
        <w:tc>
          <w:tcPr>
            <w:tcW w:w="5170" w:type="dxa"/>
            <w:tcBorders>
              <w:top w:val="single" w:sz="12" w:space="0" w:color="auto"/>
              <w:left w:val="single" w:sz="6" w:space="0" w:color="auto"/>
              <w:bottom w:val="nil"/>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Наименование расходов, осуществляемых за счет субвенций</w:t>
            </w:r>
          </w:p>
        </w:tc>
        <w:tc>
          <w:tcPr>
            <w:tcW w:w="2294" w:type="dxa"/>
            <w:gridSpan w:val="3"/>
            <w:tcBorders>
              <w:top w:val="single" w:sz="12"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Классификация расходов</w:t>
            </w:r>
          </w:p>
        </w:tc>
        <w:tc>
          <w:tcPr>
            <w:tcW w:w="1515" w:type="dxa"/>
            <w:gridSpan w:val="2"/>
            <w:tcBorders>
              <w:top w:val="single" w:sz="12" w:space="0" w:color="auto"/>
              <w:left w:val="single" w:sz="6" w:space="0" w:color="auto"/>
              <w:bottom w:val="single" w:sz="6" w:space="0" w:color="auto"/>
              <w:right w:val="single" w:sz="12"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Плановый период Сумма (тыс</w:t>
            </w:r>
            <w:proofErr w:type="gramStart"/>
            <w:r>
              <w:rPr>
                <w:rFonts w:ascii="Times New Roman" w:hAnsi="Times New Roman" w:cs="Times New Roman"/>
                <w:b/>
                <w:bCs/>
                <w:color w:val="000000"/>
                <w:sz w:val="16"/>
                <w:szCs w:val="16"/>
              </w:rPr>
              <w:t>.р</w:t>
            </w:r>
            <w:proofErr w:type="gramEnd"/>
            <w:r>
              <w:rPr>
                <w:rFonts w:ascii="Times New Roman" w:hAnsi="Times New Roman" w:cs="Times New Roman"/>
                <w:b/>
                <w:bCs/>
                <w:color w:val="000000"/>
                <w:sz w:val="16"/>
                <w:szCs w:val="16"/>
              </w:rPr>
              <w:t>уб.)</w:t>
            </w:r>
          </w:p>
        </w:tc>
      </w:tr>
      <w:tr w:rsidR="00BD496C" w:rsidTr="00BD496C">
        <w:tblPrEx>
          <w:tblCellMar>
            <w:top w:w="0" w:type="dxa"/>
            <w:bottom w:w="0" w:type="dxa"/>
          </w:tblCellMar>
        </w:tblPrEx>
        <w:trPr>
          <w:trHeight w:val="804"/>
        </w:trPr>
        <w:tc>
          <w:tcPr>
            <w:tcW w:w="535" w:type="dxa"/>
            <w:tcBorders>
              <w:top w:val="nil"/>
              <w:left w:val="single" w:sz="12" w:space="0" w:color="auto"/>
              <w:bottom w:val="single" w:sz="12"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2983" w:type="dxa"/>
            <w:tcBorders>
              <w:top w:val="nil"/>
              <w:left w:val="single" w:sz="6" w:space="0" w:color="auto"/>
              <w:bottom w:val="single" w:sz="12"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606" w:type="dxa"/>
            <w:tcBorders>
              <w:top w:val="nil"/>
              <w:left w:val="single" w:sz="6" w:space="0" w:color="auto"/>
              <w:bottom w:val="single" w:sz="12"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703" w:type="dxa"/>
            <w:tcBorders>
              <w:top w:val="single" w:sz="6" w:space="0" w:color="auto"/>
              <w:left w:val="single" w:sz="6" w:space="0" w:color="auto"/>
              <w:bottom w:val="single" w:sz="12"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2015</w:t>
            </w:r>
          </w:p>
        </w:tc>
        <w:tc>
          <w:tcPr>
            <w:tcW w:w="840" w:type="dxa"/>
            <w:tcBorders>
              <w:top w:val="single" w:sz="6" w:space="0" w:color="auto"/>
              <w:left w:val="single" w:sz="6" w:space="0" w:color="auto"/>
              <w:bottom w:val="single" w:sz="12" w:space="0" w:color="auto"/>
              <w:right w:val="single" w:sz="6" w:space="0" w:color="auto"/>
            </w:tcBorders>
          </w:tcPr>
          <w:p w:rsidR="00BD496C" w:rsidRDefault="00BD496C">
            <w:pPr>
              <w:autoSpaceDE w:val="0"/>
              <w:autoSpaceDN w:val="0"/>
              <w:adjustRightInd w:val="0"/>
              <w:spacing w:after="0" w:line="240" w:lineRule="auto"/>
              <w:jc w:val="right"/>
              <w:rPr>
                <w:rFonts w:ascii="Times New Roman" w:hAnsi="Times New Roman" w:cs="Times New Roman"/>
                <w:b/>
                <w:bCs/>
                <w:color w:val="000000"/>
                <w:sz w:val="16"/>
                <w:szCs w:val="16"/>
              </w:rPr>
            </w:pPr>
            <w:r>
              <w:rPr>
                <w:rFonts w:ascii="Times New Roman" w:hAnsi="Times New Roman" w:cs="Times New Roman"/>
                <w:b/>
                <w:bCs/>
                <w:color w:val="000000"/>
                <w:sz w:val="16"/>
                <w:szCs w:val="16"/>
              </w:rPr>
              <w:t>2016</w:t>
            </w:r>
          </w:p>
        </w:tc>
        <w:tc>
          <w:tcPr>
            <w:tcW w:w="5170" w:type="dxa"/>
            <w:tcBorders>
              <w:top w:val="nil"/>
              <w:left w:val="single" w:sz="6" w:space="0" w:color="auto"/>
              <w:bottom w:val="single" w:sz="12"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825" w:type="dxa"/>
            <w:tcBorders>
              <w:top w:val="single" w:sz="6" w:space="0" w:color="auto"/>
              <w:left w:val="single" w:sz="6" w:space="0" w:color="auto"/>
              <w:bottom w:val="single" w:sz="12"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раздел подраздел</w:t>
            </w:r>
          </w:p>
        </w:tc>
        <w:tc>
          <w:tcPr>
            <w:tcW w:w="766" w:type="dxa"/>
            <w:tcBorders>
              <w:top w:val="single" w:sz="6" w:space="0" w:color="auto"/>
              <w:left w:val="single" w:sz="6" w:space="0" w:color="auto"/>
              <w:bottom w:val="single" w:sz="12"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целевая статья</w:t>
            </w:r>
          </w:p>
        </w:tc>
        <w:tc>
          <w:tcPr>
            <w:tcW w:w="703" w:type="dxa"/>
            <w:tcBorders>
              <w:top w:val="single" w:sz="6" w:space="0" w:color="auto"/>
              <w:left w:val="single" w:sz="6" w:space="0" w:color="auto"/>
              <w:bottom w:val="single" w:sz="12"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вид расходов</w:t>
            </w:r>
          </w:p>
        </w:tc>
        <w:tc>
          <w:tcPr>
            <w:tcW w:w="703" w:type="dxa"/>
            <w:tcBorders>
              <w:top w:val="single" w:sz="6" w:space="0" w:color="auto"/>
              <w:left w:val="single" w:sz="6" w:space="0" w:color="auto"/>
              <w:bottom w:val="single" w:sz="12"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2015</w:t>
            </w:r>
          </w:p>
        </w:tc>
        <w:tc>
          <w:tcPr>
            <w:tcW w:w="812" w:type="dxa"/>
            <w:tcBorders>
              <w:top w:val="single" w:sz="6" w:space="0" w:color="auto"/>
              <w:left w:val="single" w:sz="6" w:space="0" w:color="auto"/>
              <w:bottom w:val="single" w:sz="12" w:space="0" w:color="auto"/>
              <w:right w:val="single" w:sz="12" w:space="0" w:color="auto"/>
            </w:tcBorders>
          </w:tcPr>
          <w:p w:rsidR="00BD496C" w:rsidRDefault="00BD496C">
            <w:pPr>
              <w:autoSpaceDE w:val="0"/>
              <w:autoSpaceDN w:val="0"/>
              <w:adjustRightInd w:val="0"/>
              <w:spacing w:after="0" w:line="240" w:lineRule="auto"/>
              <w:jc w:val="right"/>
              <w:rPr>
                <w:rFonts w:ascii="Times New Roman" w:hAnsi="Times New Roman" w:cs="Times New Roman"/>
                <w:b/>
                <w:bCs/>
                <w:color w:val="000000"/>
                <w:sz w:val="16"/>
                <w:szCs w:val="16"/>
              </w:rPr>
            </w:pPr>
            <w:r>
              <w:rPr>
                <w:rFonts w:ascii="Times New Roman" w:hAnsi="Times New Roman" w:cs="Times New Roman"/>
                <w:b/>
                <w:bCs/>
                <w:color w:val="000000"/>
                <w:sz w:val="16"/>
                <w:szCs w:val="16"/>
              </w:rPr>
              <w:t>2016</w:t>
            </w:r>
          </w:p>
        </w:tc>
      </w:tr>
      <w:tr w:rsidR="00BD496C" w:rsidTr="00BD496C">
        <w:tblPrEx>
          <w:tblCellMar>
            <w:top w:w="0" w:type="dxa"/>
            <w:bottom w:w="0" w:type="dxa"/>
          </w:tblCellMar>
        </w:tblPrEx>
        <w:trPr>
          <w:trHeight w:val="194"/>
        </w:trPr>
        <w:tc>
          <w:tcPr>
            <w:tcW w:w="535" w:type="dxa"/>
            <w:tcBorders>
              <w:top w:val="single" w:sz="12"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w:t>
            </w:r>
          </w:p>
        </w:tc>
        <w:tc>
          <w:tcPr>
            <w:tcW w:w="2983" w:type="dxa"/>
            <w:tcBorders>
              <w:top w:val="single" w:sz="12"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1606" w:type="dxa"/>
            <w:tcBorders>
              <w:top w:val="single" w:sz="12"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703" w:type="dxa"/>
            <w:tcBorders>
              <w:top w:val="single" w:sz="12"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p>
        </w:tc>
        <w:tc>
          <w:tcPr>
            <w:tcW w:w="840" w:type="dxa"/>
            <w:tcBorders>
              <w:top w:val="single" w:sz="12"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5170" w:type="dxa"/>
            <w:tcBorders>
              <w:top w:val="single" w:sz="12"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825" w:type="dxa"/>
            <w:tcBorders>
              <w:top w:val="single" w:sz="12"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6</w:t>
            </w:r>
          </w:p>
        </w:tc>
        <w:tc>
          <w:tcPr>
            <w:tcW w:w="766" w:type="dxa"/>
            <w:tcBorders>
              <w:top w:val="single" w:sz="12"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703" w:type="dxa"/>
            <w:tcBorders>
              <w:top w:val="single" w:sz="12"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703" w:type="dxa"/>
            <w:tcBorders>
              <w:top w:val="single" w:sz="12"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p>
        </w:tc>
        <w:tc>
          <w:tcPr>
            <w:tcW w:w="812" w:type="dxa"/>
            <w:tcBorders>
              <w:top w:val="single" w:sz="12"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9</w:t>
            </w:r>
          </w:p>
        </w:tc>
      </w:tr>
      <w:tr w:rsidR="00BD496C" w:rsidTr="00BD496C">
        <w:tblPrEx>
          <w:tblCellMar>
            <w:top w:w="0" w:type="dxa"/>
            <w:bottom w:w="0" w:type="dxa"/>
          </w:tblCellMar>
        </w:tblPrEx>
        <w:trPr>
          <w:trHeight w:val="1226"/>
        </w:trPr>
        <w:tc>
          <w:tcPr>
            <w:tcW w:w="535"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w:t>
            </w:r>
          </w:p>
        </w:tc>
        <w:tc>
          <w:tcPr>
            <w:tcW w:w="2983"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Субвенции бюджетам поселений на осуществление первичного воинского учета на территориях, где отсутствуют военные комиссариаты</w:t>
            </w:r>
          </w:p>
        </w:tc>
        <w:tc>
          <w:tcPr>
            <w:tcW w:w="1606"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2 02 03015 10 0000 151</w:t>
            </w:r>
          </w:p>
        </w:tc>
        <w:tc>
          <w:tcPr>
            <w:tcW w:w="703"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153,8</w:t>
            </w:r>
          </w:p>
        </w:tc>
        <w:tc>
          <w:tcPr>
            <w:tcW w:w="840"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0,0</w:t>
            </w:r>
          </w:p>
        </w:tc>
        <w:tc>
          <w:tcPr>
            <w:tcW w:w="5170"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Расходы на осуществление первичного воинского учета на территориях, где отсутствуют военные </w:t>
            </w:r>
            <w:proofErr w:type="spellStart"/>
            <w:r>
              <w:rPr>
                <w:rFonts w:ascii="Times New Roman" w:hAnsi="Times New Roman" w:cs="Times New Roman"/>
                <w:color w:val="000000"/>
                <w:sz w:val="16"/>
                <w:szCs w:val="16"/>
              </w:rPr>
              <w:t>коммисариаты</w:t>
            </w:r>
            <w:proofErr w:type="spellEnd"/>
            <w:r>
              <w:rPr>
                <w:rFonts w:ascii="Times New Roman" w:hAnsi="Times New Roman" w:cs="Times New Roman"/>
                <w:color w:val="000000"/>
                <w:sz w:val="16"/>
                <w:szCs w:val="16"/>
              </w:rPr>
              <w:t xml:space="preserve"> в рамках </w:t>
            </w:r>
            <w:proofErr w:type="spellStart"/>
            <w:r>
              <w:rPr>
                <w:rFonts w:ascii="Times New Roman" w:hAnsi="Times New Roman" w:cs="Times New Roman"/>
                <w:color w:val="000000"/>
                <w:sz w:val="16"/>
                <w:szCs w:val="16"/>
              </w:rPr>
              <w:t>непрограммных</w:t>
            </w:r>
            <w:proofErr w:type="spellEnd"/>
            <w:r>
              <w:rPr>
                <w:rFonts w:ascii="Times New Roman" w:hAnsi="Times New Roman" w:cs="Times New Roman"/>
                <w:color w:val="000000"/>
                <w:sz w:val="16"/>
                <w:szCs w:val="16"/>
              </w:rPr>
              <w:t xml:space="preserve"> расходов муниципальных органов Калининского сельского поселения</w:t>
            </w:r>
          </w:p>
        </w:tc>
        <w:tc>
          <w:tcPr>
            <w:tcW w:w="825"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02 03 </w:t>
            </w:r>
          </w:p>
        </w:tc>
        <w:tc>
          <w:tcPr>
            <w:tcW w:w="766"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99 9 5118</w:t>
            </w:r>
          </w:p>
        </w:tc>
        <w:tc>
          <w:tcPr>
            <w:tcW w:w="703"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121</w:t>
            </w:r>
          </w:p>
        </w:tc>
        <w:tc>
          <w:tcPr>
            <w:tcW w:w="703"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153,8</w:t>
            </w:r>
          </w:p>
        </w:tc>
        <w:tc>
          <w:tcPr>
            <w:tcW w:w="812"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0,0</w:t>
            </w:r>
          </w:p>
        </w:tc>
      </w:tr>
      <w:tr w:rsidR="00BD496C" w:rsidTr="00BD496C">
        <w:tblPrEx>
          <w:tblCellMar>
            <w:top w:w="0" w:type="dxa"/>
            <w:bottom w:w="0" w:type="dxa"/>
          </w:tblCellMar>
        </w:tblPrEx>
        <w:trPr>
          <w:trHeight w:val="2467"/>
        </w:trPr>
        <w:tc>
          <w:tcPr>
            <w:tcW w:w="535"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2983"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Субвенции бюджетам поселений на выполнение передаваемых полномочий субъектов Российской Федерации</w:t>
            </w:r>
          </w:p>
        </w:tc>
        <w:tc>
          <w:tcPr>
            <w:tcW w:w="1606"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2 02 03024 10 0000 151</w:t>
            </w:r>
          </w:p>
        </w:tc>
        <w:tc>
          <w:tcPr>
            <w:tcW w:w="703"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0,2</w:t>
            </w:r>
          </w:p>
        </w:tc>
        <w:tc>
          <w:tcPr>
            <w:tcW w:w="840"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0,2</w:t>
            </w:r>
          </w:p>
        </w:tc>
        <w:tc>
          <w:tcPr>
            <w:tcW w:w="5170"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proofErr w:type="gramStart"/>
            <w:r>
              <w:rPr>
                <w:rFonts w:ascii="Times New Roman" w:hAnsi="Times New Roman" w:cs="Times New Roman"/>
                <w:color w:val="000000"/>
                <w:sz w:val="16"/>
                <w:szCs w:val="16"/>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16"/>
                <w:szCs w:val="16"/>
              </w:rPr>
              <w:t xml:space="preserve"> административных </w:t>
            </w:r>
            <w:proofErr w:type="gramStart"/>
            <w:r>
              <w:rPr>
                <w:rFonts w:ascii="Times New Roman" w:hAnsi="Times New Roman" w:cs="Times New Roman"/>
                <w:color w:val="000000"/>
                <w:sz w:val="16"/>
                <w:szCs w:val="16"/>
              </w:rPr>
              <w:t>правонарушениях</w:t>
            </w:r>
            <w:proofErr w:type="gramEnd"/>
            <w:r>
              <w:rPr>
                <w:rFonts w:ascii="Times New Roman" w:hAnsi="Times New Roman" w:cs="Times New Roman"/>
                <w:color w:val="000000"/>
                <w:sz w:val="16"/>
                <w:szCs w:val="16"/>
              </w:rPr>
              <w:t xml:space="preserve">» в рамках </w:t>
            </w:r>
            <w:proofErr w:type="spellStart"/>
            <w:r>
              <w:rPr>
                <w:rFonts w:ascii="Times New Roman" w:hAnsi="Times New Roman" w:cs="Times New Roman"/>
                <w:color w:val="000000"/>
                <w:sz w:val="16"/>
                <w:szCs w:val="16"/>
              </w:rPr>
              <w:t>непрограммных</w:t>
            </w:r>
            <w:proofErr w:type="spellEnd"/>
            <w:r>
              <w:rPr>
                <w:rFonts w:ascii="Times New Roman" w:hAnsi="Times New Roman" w:cs="Times New Roman"/>
                <w:color w:val="000000"/>
                <w:sz w:val="16"/>
                <w:szCs w:val="16"/>
              </w:rPr>
              <w:t xml:space="preserve"> расходов муниципальных органов Калининского сельского поселения</w:t>
            </w:r>
          </w:p>
        </w:tc>
        <w:tc>
          <w:tcPr>
            <w:tcW w:w="825"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0104</w:t>
            </w:r>
          </w:p>
        </w:tc>
        <w:tc>
          <w:tcPr>
            <w:tcW w:w="766"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99 9 7239</w:t>
            </w:r>
          </w:p>
        </w:tc>
        <w:tc>
          <w:tcPr>
            <w:tcW w:w="703"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244</w:t>
            </w:r>
          </w:p>
        </w:tc>
        <w:tc>
          <w:tcPr>
            <w:tcW w:w="703"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0,2</w:t>
            </w:r>
          </w:p>
        </w:tc>
        <w:tc>
          <w:tcPr>
            <w:tcW w:w="812"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0,2</w:t>
            </w:r>
          </w:p>
        </w:tc>
      </w:tr>
      <w:tr w:rsidR="00BD496C" w:rsidTr="00BD496C">
        <w:tblPrEx>
          <w:tblCellMar>
            <w:top w:w="0" w:type="dxa"/>
            <w:bottom w:w="0" w:type="dxa"/>
          </w:tblCellMar>
        </w:tblPrEx>
        <w:trPr>
          <w:trHeight w:val="240"/>
        </w:trPr>
        <w:tc>
          <w:tcPr>
            <w:tcW w:w="535"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3</w:t>
            </w:r>
          </w:p>
        </w:tc>
        <w:tc>
          <w:tcPr>
            <w:tcW w:w="2983"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ИТОГО </w:t>
            </w:r>
          </w:p>
        </w:tc>
        <w:tc>
          <w:tcPr>
            <w:tcW w:w="1606"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703"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154,0</w:t>
            </w:r>
          </w:p>
        </w:tc>
        <w:tc>
          <w:tcPr>
            <w:tcW w:w="840"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0,2</w:t>
            </w:r>
          </w:p>
        </w:tc>
        <w:tc>
          <w:tcPr>
            <w:tcW w:w="5170"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right"/>
              <w:rPr>
                <w:rFonts w:ascii="Times New Roman" w:hAnsi="Times New Roman" w:cs="Times New Roman"/>
                <w:b/>
                <w:bCs/>
                <w:color w:val="000000"/>
                <w:sz w:val="20"/>
                <w:szCs w:val="20"/>
              </w:rPr>
            </w:pPr>
          </w:p>
        </w:tc>
        <w:tc>
          <w:tcPr>
            <w:tcW w:w="825"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66"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3"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03"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154,0</w:t>
            </w:r>
          </w:p>
        </w:tc>
        <w:tc>
          <w:tcPr>
            <w:tcW w:w="812" w:type="dxa"/>
            <w:tcBorders>
              <w:top w:val="single" w:sz="6" w:space="0" w:color="auto"/>
              <w:left w:val="single" w:sz="6" w:space="0" w:color="auto"/>
              <w:bottom w:val="single" w:sz="6" w:space="0" w:color="auto"/>
              <w:right w:val="single" w:sz="6" w:space="0" w:color="auto"/>
            </w:tcBorders>
          </w:tcPr>
          <w:p w:rsidR="00BD496C" w:rsidRDefault="00BD496C">
            <w:pPr>
              <w:autoSpaceDE w:val="0"/>
              <w:autoSpaceDN w:val="0"/>
              <w:adjustRightInd w:val="0"/>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0,2</w:t>
            </w:r>
          </w:p>
        </w:tc>
      </w:tr>
      <w:tr w:rsidR="00BD496C" w:rsidTr="00BD496C">
        <w:tblPrEx>
          <w:tblCellMar>
            <w:top w:w="0" w:type="dxa"/>
            <w:bottom w:w="0" w:type="dxa"/>
          </w:tblCellMar>
        </w:tblPrEx>
        <w:trPr>
          <w:trHeight w:val="240"/>
        </w:trPr>
        <w:tc>
          <w:tcPr>
            <w:tcW w:w="535" w:type="dxa"/>
            <w:tcBorders>
              <w:top w:val="single" w:sz="6" w:space="0" w:color="auto"/>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20"/>
                <w:szCs w:val="20"/>
              </w:rPr>
            </w:pPr>
          </w:p>
        </w:tc>
        <w:tc>
          <w:tcPr>
            <w:tcW w:w="2983" w:type="dxa"/>
            <w:tcBorders>
              <w:top w:val="single" w:sz="6" w:space="0" w:color="auto"/>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1606" w:type="dxa"/>
            <w:tcBorders>
              <w:top w:val="single" w:sz="6" w:space="0" w:color="auto"/>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03" w:type="dxa"/>
            <w:tcBorders>
              <w:top w:val="single" w:sz="6" w:space="0" w:color="auto"/>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840" w:type="dxa"/>
            <w:tcBorders>
              <w:top w:val="single" w:sz="6" w:space="0" w:color="auto"/>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5170" w:type="dxa"/>
            <w:tcBorders>
              <w:top w:val="single" w:sz="6" w:space="0" w:color="auto"/>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825" w:type="dxa"/>
            <w:tcBorders>
              <w:top w:val="single" w:sz="6" w:space="0" w:color="auto"/>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20"/>
                <w:szCs w:val="20"/>
              </w:rPr>
            </w:pPr>
          </w:p>
        </w:tc>
        <w:tc>
          <w:tcPr>
            <w:tcW w:w="766" w:type="dxa"/>
            <w:tcBorders>
              <w:top w:val="single" w:sz="6" w:space="0" w:color="auto"/>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20"/>
                <w:szCs w:val="20"/>
              </w:rPr>
            </w:pPr>
          </w:p>
        </w:tc>
        <w:tc>
          <w:tcPr>
            <w:tcW w:w="703" w:type="dxa"/>
            <w:tcBorders>
              <w:top w:val="single" w:sz="6" w:space="0" w:color="auto"/>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20"/>
                <w:szCs w:val="20"/>
              </w:rPr>
            </w:pPr>
          </w:p>
        </w:tc>
        <w:tc>
          <w:tcPr>
            <w:tcW w:w="703" w:type="dxa"/>
            <w:tcBorders>
              <w:top w:val="single" w:sz="6" w:space="0" w:color="auto"/>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20"/>
                <w:szCs w:val="20"/>
              </w:rPr>
            </w:pPr>
          </w:p>
        </w:tc>
        <w:tc>
          <w:tcPr>
            <w:tcW w:w="812" w:type="dxa"/>
            <w:tcBorders>
              <w:top w:val="single" w:sz="6" w:space="0" w:color="auto"/>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r>
      <w:tr w:rsidR="00BD496C" w:rsidTr="00BD496C">
        <w:tblPrEx>
          <w:tblCellMar>
            <w:top w:w="0" w:type="dxa"/>
            <w:bottom w:w="0" w:type="dxa"/>
          </w:tblCellMar>
        </w:tblPrEx>
        <w:trPr>
          <w:trHeight w:val="240"/>
        </w:trPr>
        <w:tc>
          <w:tcPr>
            <w:tcW w:w="535"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20"/>
                <w:szCs w:val="20"/>
              </w:rPr>
            </w:pPr>
          </w:p>
        </w:tc>
        <w:tc>
          <w:tcPr>
            <w:tcW w:w="2983"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1606"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703"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840"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5170"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c>
          <w:tcPr>
            <w:tcW w:w="825"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20"/>
                <w:szCs w:val="20"/>
              </w:rPr>
            </w:pPr>
          </w:p>
        </w:tc>
        <w:tc>
          <w:tcPr>
            <w:tcW w:w="766"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20"/>
                <w:szCs w:val="20"/>
              </w:rPr>
            </w:pPr>
          </w:p>
        </w:tc>
        <w:tc>
          <w:tcPr>
            <w:tcW w:w="703"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20"/>
                <w:szCs w:val="20"/>
              </w:rPr>
            </w:pPr>
          </w:p>
        </w:tc>
        <w:tc>
          <w:tcPr>
            <w:tcW w:w="703"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20"/>
                <w:szCs w:val="20"/>
              </w:rPr>
            </w:pPr>
          </w:p>
        </w:tc>
        <w:tc>
          <w:tcPr>
            <w:tcW w:w="812" w:type="dxa"/>
            <w:tcBorders>
              <w:top w:val="single" w:sz="2" w:space="0" w:color="000000"/>
              <w:left w:val="single" w:sz="2" w:space="0" w:color="000000"/>
              <w:bottom w:val="single" w:sz="2" w:space="0" w:color="000000"/>
              <w:right w:val="single" w:sz="2" w:space="0" w:color="000000"/>
            </w:tcBorders>
          </w:tcPr>
          <w:p w:rsidR="00BD496C" w:rsidRDefault="00BD496C">
            <w:pPr>
              <w:autoSpaceDE w:val="0"/>
              <w:autoSpaceDN w:val="0"/>
              <w:adjustRightInd w:val="0"/>
              <w:spacing w:after="0" w:line="240" w:lineRule="auto"/>
              <w:jc w:val="right"/>
              <w:rPr>
                <w:rFonts w:ascii="Times New Roman" w:hAnsi="Times New Roman" w:cs="Times New Roman"/>
                <w:color w:val="000000"/>
                <w:sz w:val="20"/>
                <w:szCs w:val="20"/>
              </w:rPr>
            </w:pPr>
          </w:p>
        </w:tc>
      </w:tr>
      <w:tr w:rsidR="00BD496C" w:rsidTr="00BD496C">
        <w:tblPrEx>
          <w:tblCellMar>
            <w:top w:w="0" w:type="dxa"/>
            <w:bottom w:w="0" w:type="dxa"/>
          </w:tblCellMar>
        </w:tblPrEx>
        <w:trPr>
          <w:trHeight w:val="254"/>
        </w:trPr>
        <w:tc>
          <w:tcPr>
            <w:tcW w:w="6667" w:type="dxa"/>
            <w:gridSpan w:val="5"/>
            <w:tcBorders>
              <w:top w:val="single" w:sz="2" w:space="0" w:color="000000"/>
              <w:left w:val="single" w:sz="2" w:space="0" w:color="000000"/>
              <w:bottom w:val="single" w:sz="2" w:space="0" w:color="000000"/>
              <w:right w:val="nil"/>
            </w:tcBorders>
          </w:tcPr>
          <w:p w:rsidR="00BD496C" w:rsidRDefault="00BD496C" w:rsidP="00BD496C">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Глава Калининского сельского поселения                                    </w:t>
            </w:r>
          </w:p>
        </w:tc>
        <w:tc>
          <w:tcPr>
            <w:tcW w:w="5170" w:type="dxa"/>
            <w:tcBorders>
              <w:top w:val="single" w:sz="2" w:space="0" w:color="000000"/>
              <w:left w:val="nil"/>
              <w:bottom w:val="single" w:sz="2" w:space="0" w:color="000000"/>
              <w:right w:val="nil"/>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24"/>
                <w:szCs w:val="24"/>
              </w:rPr>
            </w:pPr>
          </w:p>
        </w:tc>
        <w:tc>
          <w:tcPr>
            <w:tcW w:w="825" w:type="dxa"/>
            <w:tcBorders>
              <w:top w:val="single" w:sz="2" w:space="0" w:color="000000"/>
              <w:left w:val="nil"/>
              <w:bottom w:val="single" w:sz="2" w:space="0" w:color="000000"/>
              <w:right w:val="nil"/>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24"/>
                <w:szCs w:val="24"/>
              </w:rPr>
            </w:pPr>
          </w:p>
        </w:tc>
        <w:tc>
          <w:tcPr>
            <w:tcW w:w="2984" w:type="dxa"/>
            <w:gridSpan w:val="4"/>
            <w:tcBorders>
              <w:top w:val="single" w:sz="2" w:space="0" w:color="000000"/>
              <w:left w:val="nil"/>
              <w:bottom w:val="single" w:sz="2" w:space="0" w:color="000000"/>
              <w:right w:val="single" w:sz="2" w:space="0" w:color="000000"/>
            </w:tcBorders>
          </w:tcPr>
          <w:p w:rsidR="00BD496C" w:rsidRDefault="00BD496C">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Н.И.Маркин</w:t>
            </w:r>
          </w:p>
        </w:tc>
      </w:tr>
    </w:tbl>
    <w:p w:rsidR="00C11D63" w:rsidRDefault="00C11D63"/>
    <w:sectPr w:rsidR="00C11D63" w:rsidSect="00BD496C">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BD496C"/>
    <w:rsid w:val="00BD496C"/>
    <w:rsid w:val="00C11D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282</Words>
  <Characters>1611</Characters>
  <Application>Microsoft Office Word</Application>
  <DocSecurity>0</DocSecurity>
  <Lines>13</Lines>
  <Paragraphs>3</Paragraphs>
  <ScaleCrop>false</ScaleCrop>
  <Company/>
  <LinksUpToDate>false</LinksUpToDate>
  <CharactersWithSpaces>1890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cp:lastPrinted>2013-11-28T09:23:00Z</cp:lastPrinted>
  <dcterms:created xsi:type="dcterms:W3CDTF">2013-11-28T09:22:00Z</dcterms:created>
  <dcterms:modified xsi:type="dcterms:W3CDTF">2013-11-28T09:23:00Z</dcterms:modified>
</cp:coreProperties>
</file>