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221"/>
        <w:gridCol w:w="753"/>
        <w:gridCol w:w="785"/>
        <w:gridCol w:w="725"/>
        <w:gridCol w:w="1102"/>
        <w:gridCol w:w="811"/>
        <w:gridCol w:w="1245"/>
      </w:tblGrid>
      <w:tr w:rsidR="00A80D42" w:rsidTr="00A80D42">
        <w:trPr>
          <w:trHeight w:val="1554"/>
        </w:trPr>
        <w:tc>
          <w:tcPr>
            <w:tcW w:w="8642" w:type="dxa"/>
            <w:gridSpan w:val="7"/>
            <w:tcBorders>
              <w:top w:val="single" w:sz="2" w:space="0" w:color="000000"/>
              <w:left w:val="single" w:sz="2" w:space="0" w:color="000000"/>
              <w:right w:val="single" w:sz="2" w:space="0" w:color="000000"/>
            </w:tcBorders>
          </w:tcPr>
          <w:p w:rsidR="00A80D42" w:rsidRDefault="00A80D42" w:rsidP="00A80D4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4</w:t>
            </w:r>
          </w:p>
          <w:p w:rsidR="00A80D42" w:rsidRDefault="00626CDD" w:rsidP="00A80D42">
            <w:pPr>
              <w:autoSpaceDE w:val="0"/>
              <w:autoSpaceDN w:val="0"/>
              <w:adjustRightInd w:val="0"/>
              <w:spacing w:after="0" w:line="240" w:lineRule="auto"/>
              <w:jc w:val="right"/>
              <w:rPr>
                <w:rFonts w:ascii="Times New Roman" w:hAnsi="Times New Roman" w:cs="Times New Roman"/>
                <w:color w:val="000000"/>
                <w:sz w:val="24"/>
                <w:szCs w:val="24"/>
              </w:rPr>
            </w:pPr>
            <w:r w:rsidRPr="00626CDD">
              <w:rPr>
                <w:rFonts w:ascii="Times New Roman" w:hAnsi="Times New Roman" w:cs="Times New Roman"/>
                <w:color w:val="000000"/>
                <w:sz w:val="24"/>
                <w:szCs w:val="24"/>
              </w:rPr>
              <w:t xml:space="preserve">к Решению от 08.08.2014 г. № 51 </w:t>
            </w:r>
            <w:r w:rsidR="00A80D42" w:rsidRPr="00626CDD">
              <w:rPr>
                <w:rFonts w:ascii="Times New Roman" w:hAnsi="Times New Roman" w:cs="Times New Roman"/>
                <w:color w:val="000000"/>
                <w:sz w:val="24"/>
                <w:szCs w:val="24"/>
              </w:rPr>
              <w:t>"О</w:t>
            </w:r>
            <w:r w:rsidR="00A80D42">
              <w:rPr>
                <w:rFonts w:ascii="Times New Roman" w:hAnsi="Times New Roman" w:cs="Times New Roman"/>
                <w:color w:val="000000"/>
                <w:sz w:val="24"/>
                <w:szCs w:val="24"/>
              </w:rPr>
              <w:t xml:space="preserve"> внесении изменений в решение Собрания депутатов Калининского сельского поселения Цимлянского района от 24.12.2013 года № 40 "О бюджете Калининского сельского поселения Цимлянского района на 2014 год и плановый период 2015-2016 годов"</w:t>
            </w:r>
          </w:p>
        </w:tc>
      </w:tr>
      <w:tr w:rsidR="00A80D42" w:rsidTr="00A80D42">
        <w:trPr>
          <w:trHeight w:val="827"/>
        </w:trPr>
        <w:tc>
          <w:tcPr>
            <w:tcW w:w="8642" w:type="dxa"/>
            <w:gridSpan w:val="7"/>
            <w:tcBorders>
              <w:top w:val="single" w:sz="6" w:space="0" w:color="auto"/>
              <w:left w:val="single" w:sz="6" w:space="0" w:color="auto"/>
              <w:bottom w:val="single" w:sz="6" w:space="0" w:color="auto"/>
              <w:right w:val="single" w:sz="6" w:space="0" w:color="auto"/>
            </w:tcBorders>
          </w:tcPr>
          <w:p w:rsidR="00A80D42" w:rsidRDefault="00A80D42">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Ведомственная структура </w:t>
            </w:r>
          </w:p>
          <w:p w:rsidR="00A80D42" w:rsidRDefault="00A80D42">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бюджета поселения на 2014 год</w:t>
            </w:r>
          </w:p>
        </w:tc>
      </w:tr>
      <w:tr w:rsidR="00A809F5">
        <w:trPr>
          <w:trHeight w:val="274"/>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p>
        </w:tc>
      </w:tr>
      <w:tr w:rsidR="00A809F5">
        <w:trPr>
          <w:trHeight w:val="274"/>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A809F5">
        <w:trPr>
          <w:trHeight w:val="274"/>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A809F5">
        <w:trPr>
          <w:trHeight w:val="288"/>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A809F5">
        <w:trPr>
          <w:trHeight w:val="288"/>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24270,4</w:t>
            </w:r>
          </w:p>
        </w:tc>
      </w:tr>
      <w:tr w:rsidR="00A809F5">
        <w:trPr>
          <w:trHeight w:val="55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A809F5">
        <w:trPr>
          <w:trHeight w:val="60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A809F5">
        <w:trPr>
          <w:trHeight w:val="2966"/>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w:t>
            </w:r>
            <w:r w:rsidR="00A80D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Главы Калининского сельского поселения (расходы на выплаты персоналу государственных (муниципальных) органов</w:t>
            </w:r>
            <w:proofErr w:type="gramEnd"/>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A809F5">
        <w:trPr>
          <w:trHeight w:val="1776"/>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A809F5" w:rsidTr="00224FAD">
        <w:trPr>
          <w:trHeight w:val="693"/>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w:t>
            </w:r>
            <w:r>
              <w:rPr>
                <w:rFonts w:ascii="Times New Roman" w:hAnsi="Times New Roman" w:cs="Times New Roman"/>
                <w:color w:val="000000"/>
                <w:sz w:val="24"/>
                <w:szCs w:val="24"/>
              </w:rPr>
              <w:lastRenderedPageBreak/>
              <w:t>государственных (муниципальных) органов</w:t>
            </w:r>
            <w:proofErr w:type="gramEnd"/>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A809F5">
        <w:trPr>
          <w:trHeight w:val="269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A809F5">
        <w:trPr>
          <w:trHeight w:val="192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A809F5" w:rsidTr="00A80D42">
        <w:trPr>
          <w:trHeight w:val="2253"/>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A809F5">
        <w:trPr>
          <w:trHeight w:val="55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A809F5">
        <w:trPr>
          <w:trHeight w:val="4195"/>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A809F5">
        <w:trPr>
          <w:trHeight w:val="3866"/>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A809F5">
        <w:trPr>
          <w:trHeight w:val="4025"/>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A809F5" w:rsidTr="00A809F5">
        <w:trPr>
          <w:trHeight w:val="3163"/>
        </w:trPr>
        <w:tc>
          <w:tcPr>
            <w:tcW w:w="3974" w:type="dxa"/>
            <w:gridSpan w:val="2"/>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13,2</w:t>
            </w:r>
          </w:p>
        </w:tc>
      </w:tr>
      <w:tr w:rsidR="00A809F5" w:rsidTr="00A809F5">
        <w:trPr>
          <w:trHeight w:val="2366"/>
        </w:trPr>
        <w:tc>
          <w:tcPr>
            <w:tcW w:w="3974" w:type="dxa"/>
            <w:gridSpan w:val="2"/>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28,4</w:t>
            </w:r>
          </w:p>
        </w:tc>
      </w:tr>
      <w:tr w:rsidR="00A809F5" w:rsidTr="00A809F5">
        <w:trPr>
          <w:trHeight w:val="1488"/>
        </w:trPr>
        <w:tc>
          <w:tcPr>
            <w:tcW w:w="3974" w:type="dxa"/>
            <w:gridSpan w:val="2"/>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89 1 9999 </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852</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r>
      <w:tr w:rsidR="00A809F5">
        <w:trPr>
          <w:trHeight w:val="55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A809F5" w:rsidTr="00A809F5">
        <w:trPr>
          <w:trHeight w:val="550"/>
        </w:trPr>
        <w:tc>
          <w:tcPr>
            <w:tcW w:w="3974" w:type="dxa"/>
            <w:gridSpan w:val="2"/>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A809F5">
        <w:trPr>
          <w:trHeight w:val="2587"/>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A809F5">
        <w:trPr>
          <w:trHeight w:val="1097"/>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A809F5">
        <w:trPr>
          <w:trHeight w:val="1162"/>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A809F5">
        <w:trPr>
          <w:trHeight w:val="2863"/>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обеспечению пожарной безопасностью в рамках подпрограммы "Пожарная безопасность" муниципаль</w:t>
            </w:r>
            <w:r w:rsidR="000E02D2">
              <w:rPr>
                <w:rFonts w:ascii="Times New Roman" w:hAnsi="Times New Roman" w:cs="Times New Roman"/>
                <w:color w:val="000000"/>
                <w:sz w:val="24"/>
                <w:szCs w:val="24"/>
              </w:rPr>
              <w:t>ной программы Калининского сельского посе</w:t>
            </w:r>
            <w:r>
              <w:rPr>
                <w:rFonts w:ascii="Times New Roman" w:hAnsi="Times New Roman" w:cs="Times New Roman"/>
                <w:color w:val="000000"/>
                <w:sz w:val="24"/>
                <w:szCs w:val="24"/>
              </w:rPr>
              <w:t>л</w:t>
            </w:r>
            <w:r w:rsidR="000E02D2">
              <w:rPr>
                <w:rFonts w:ascii="Times New Roman" w:hAnsi="Times New Roman" w:cs="Times New Roman"/>
                <w:color w:val="000000"/>
                <w:sz w:val="24"/>
                <w:szCs w:val="24"/>
              </w:rPr>
              <w:t>е</w:t>
            </w:r>
            <w:r>
              <w:rPr>
                <w:rFonts w:ascii="Times New Roman" w:hAnsi="Times New Roman" w:cs="Times New Roman"/>
                <w:color w:val="000000"/>
                <w:sz w:val="24"/>
                <w:szCs w:val="24"/>
              </w:rPr>
              <w:t>ния "Защита населения и территории от чрезвычайных ситуаций, обеспечение пожарной безопасности и безопасности людей на водных объектах</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A809F5">
        <w:trPr>
          <w:trHeight w:val="3149"/>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A809F5">
        <w:trPr>
          <w:trHeight w:val="2875"/>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A809F5">
        <w:trPr>
          <w:trHeight w:val="55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14249,0</w:t>
            </w:r>
          </w:p>
        </w:tc>
      </w:tr>
      <w:tr w:rsidR="00A809F5">
        <w:trPr>
          <w:trHeight w:val="274"/>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Водное хозяйство</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15,0</w:t>
            </w:r>
          </w:p>
        </w:tc>
      </w:tr>
      <w:tr w:rsidR="00A809F5">
        <w:trPr>
          <w:trHeight w:val="3934"/>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Софинансирование расходов на разработку проектно-сметной документации по капитальному ремонту </w:t>
            </w:r>
            <w:r w:rsidR="000E02D2">
              <w:rPr>
                <w:rFonts w:ascii="Times New Roman" w:hAnsi="Times New Roman" w:cs="Times New Roman"/>
                <w:color w:val="000000"/>
                <w:sz w:val="24"/>
                <w:szCs w:val="24"/>
              </w:rPr>
              <w:t>гидротехнических</w:t>
            </w:r>
            <w:r>
              <w:rPr>
                <w:rFonts w:ascii="Times New Roman" w:hAnsi="Times New Roman" w:cs="Times New Roman"/>
                <w:color w:val="000000"/>
                <w:sz w:val="24"/>
                <w:szCs w:val="24"/>
              </w:rPr>
              <w:t xml:space="preserve"> сооружений</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color w:val="000000"/>
                <w:sz w:val="24"/>
                <w:szCs w:val="24"/>
              </w:rPr>
              <w:t>находящ</w:t>
            </w:r>
            <w:r w:rsidR="000E02D2">
              <w:rPr>
                <w:rFonts w:ascii="Times New Roman" w:hAnsi="Times New Roman" w:cs="Times New Roman"/>
                <w:color w:val="000000"/>
                <w:sz w:val="24"/>
                <w:szCs w:val="24"/>
              </w:rPr>
              <w:t>ихся в муниципальной собственно</w:t>
            </w:r>
            <w:r>
              <w:rPr>
                <w:rFonts w:ascii="Times New Roman" w:hAnsi="Times New Roman" w:cs="Times New Roman"/>
                <w:color w:val="000000"/>
                <w:sz w:val="24"/>
                <w:szCs w:val="24"/>
              </w:rPr>
              <w:t xml:space="preserve">сти и </w:t>
            </w:r>
            <w:r w:rsidR="000E02D2">
              <w:rPr>
                <w:rFonts w:ascii="Times New Roman" w:hAnsi="Times New Roman" w:cs="Times New Roman"/>
                <w:color w:val="000000"/>
                <w:sz w:val="24"/>
                <w:szCs w:val="24"/>
              </w:rPr>
              <w:t>бесхозных</w:t>
            </w:r>
            <w:r>
              <w:rPr>
                <w:rFonts w:ascii="Times New Roman" w:hAnsi="Times New Roman" w:cs="Times New Roman"/>
                <w:color w:val="000000"/>
                <w:sz w:val="24"/>
                <w:szCs w:val="24"/>
              </w:rPr>
              <w:t xml:space="preserve"> гидротехнических сооружений в рамках подпрограммы"Развитие водохозяйственного комплекса Калининского сельского поселения "Охрана окружающей среды и рациональное природопользование"</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0527336</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A809F5">
        <w:trPr>
          <w:trHeight w:val="55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14234,0</w:t>
            </w:r>
          </w:p>
        </w:tc>
      </w:tr>
      <w:tr w:rsidR="00A809F5">
        <w:trPr>
          <w:trHeight w:val="2782"/>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A809F5">
        <w:trPr>
          <w:trHeight w:val="3031"/>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81,7</w:t>
            </w:r>
          </w:p>
        </w:tc>
      </w:tr>
      <w:tr w:rsidR="00A809F5">
        <w:trPr>
          <w:trHeight w:val="3137"/>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A809F5" w:rsidTr="000E02D2">
        <w:trPr>
          <w:trHeight w:val="2961"/>
        </w:trPr>
        <w:tc>
          <w:tcPr>
            <w:tcW w:w="3974" w:type="dxa"/>
            <w:gridSpan w:val="2"/>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w:t>
            </w:r>
            <w:r w:rsidR="000E02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внутрипоселковых дорог за</w:t>
            </w:r>
            <w:r w:rsidR="000E02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счет областного бюджета в рамках подпрограммы"Развитие  транспортной инфраструктуры Калининского сельского поселения"программы Калининского сельского посе</w:t>
            </w:r>
            <w:r w:rsidR="000E02D2">
              <w:rPr>
                <w:rFonts w:ascii="Times New Roman" w:hAnsi="Times New Roman" w:cs="Times New Roman"/>
                <w:color w:val="000000"/>
                <w:sz w:val="24"/>
                <w:szCs w:val="24"/>
              </w:rPr>
              <w:t>ления"Развитие транспортной сис</w:t>
            </w:r>
            <w:r>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A809F5" w:rsidTr="00A809F5">
        <w:trPr>
          <w:trHeight w:val="3137"/>
        </w:trPr>
        <w:tc>
          <w:tcPr>
            <w:tcW w:w="3974" w:type="dxa"/>
            <w:gridSpan w:val="2"/>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Софинансирование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 внутрипоселковых  дорог за счет средств областного бюджета</w:t>
            </w:r>
            <w:r w:rsidR="000E02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рамках подпрограммы"Развитие  транспортной инфраструктуры Калининского сельского поселения"программы Калининского сельского посел</w:t>
            </w:r>
            <w:r w:rsidR="000E02D2">
              <w:rPr>
                <w:rFonts w:ascii="Times New Roman" w:hAnsi="Times New Roman" w:cs="Times New Roman"/>
                <w:color w:val="000000"/>
                <w:sz w:val="24"/>
                <w:szCs w:val="24"/>
              </w:rPr>
              <w:t>ения "Развитие транспортной сис</w:t>
            </w:r>
            <w:r>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1063,4</w:t>
            </w:r>
          </w:p>
        </w:tc>
      </w:tr>
      <w:tr w:rsidR="00A809F5" w:rsidTr="00A809F5">
        <w:trPr>
          <w:trHeight w:val="823"/>
        </w:trPr>
        <w:tc>
          <w:tcPr>
            <w:tcW w:w="3974" w:type="dxa"/>
            <w:gridSpan w:val="2"/>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1979,4</w:t>
            </w:r>
          </w:p>
        </w:tc>
      </w:tr>
      <w:tr w:rsidR="00A809F5">
        <w:trPr>
          <w:trHeight w:val="43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119,9</w:t>
            </w:r>
          </w:p>
        </w:tc>
      </w:tr>
      <w:tr w:rsidR="00A809F5" w:rsidTr="00A809F5">
        <w:trPr>
          <w:trHeight w:val="12"/>
        </w:trPr>
        <w:tc>
          <w:tcPr>
            <w:tcW w:w="3974" w:type="dxa"/>
            <w:gridSpan w:val="2"/>
            <w:tcBorders>
              <w:top w:val="single" w:sz="6" w:space="0" w:color="auto"/>
              <w:left w:val="single" w:sz="6" w:space="0" w:color="auto"/>
              <w:bottom w:val="single" w:sz="6" w:space="0" w:color="auto"/>
              <w:right w:val="single" w:sz="6" w:space="0" w:color="auto"/>
            </w:tcBorders>
          </w:tcPr>
          <w:p w:rsidR="00A809F5" w:rsidRDefault="00A809F5" w:rsidP="000E02D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r w:rsidR="000E02D2">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w:t>
            </w:r>
            <w:r>
              <w:rPr>
                <w:rFonts w:ascii="Times New Roman" w:hAnsi="Times New Roman" w:cs="Times New Roman"/>
                <w:color w:val="000000"/>
                <w:sz w:val="24"/>
                <w:szCs w:val="24"/>
              </w:rPr>
              <w:lastRenderedPageBreak/>
              <w:t>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A809F5">
        <w:trPr>
          <w:trHeight w:val="4207"/>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w:t>
            </w:r>
            <w:r w:rsidR="000E02D2">
              <w:rPr>
                <w:rFonts w:ascii="Times New Roman" w:hAnsi="Times New Roman" w:cs="Times New Roman"/>
                <w:color w:val="000000"/>
                <w:sz w:val="24"/>
                <w:szCs w:val="24"/>
              </w:rPr>
              <w:t>о</w:t>
            </w:r>
            <w:r>
              <w:rPr>
                <w:rFonts w:ascii="Times New Roman" w:hAnsi="Times New Roman" w:cs="Times New Roman"/>
                <w:color w:val="000000"/>
                <w:sz w:val="24"/>
                <w:szCs w:val="24"/>
              </w:rPr>
              <w:t>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30,6</w:t>
            </w:r>
          </w:p>
        </w:tc>
      </w:tr>
      <w:tr w:rsidR="00A809F5">
        <w:trPr>
          <w:trHeight w:val="3895"/>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возмещение предприятиям жилищно-коммунального хозяйства части платы граждан за коммунальные услуги в рамках под</w:t>
            </w:r>
            <w:r w:rsidR="000E02D2">
              <w:rPr>
                <w:rFonts w:ascii="Times New Roman" w:hAnsi="Times New Roman" w:cs="Times New Roman"/>
                <w:color w:val="000000"/>
                <w:sz w:val="24"/>
                <w:szCs w:val="24"/>
              </w:rPr>
              <w:t>п</w:t>
            </w:r>
            <w:r>
              <w:rPr>
                <w:rFonts w:ascii="Times New Roman" w:hAnsi="Times New Roman" w:cs="Times New Roman"/>
                <w:color w:val="000000"/>
                <w:sz w:val="24"/>
                <w:szCs w:val="24"/>
              </w:rPr>
              <w:t>рограммы</w:t>
            </w:r>
            <w:r w:rsidR="000E02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"Создание условий для обеспечения качественными коммунальными услугами населения Калининского сельского поселения</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униципальной программы Калининского сельского поселения"Обеспечение качественными жилищно-коммунальными услугами населения."</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A809F5">
        <w:trPr>
          <w:trHeight w:val="4298"/>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проведению  обязательного энергетического обследования,</w:t>
            </w:r>
            <w:r w:rsidR="000E02D2">
              <w:rPr>
                <w:rFonts w:ascii="Times New Roman" w:hAnsi="Times New Roman" w:cs="Times New Roman"/>
                <w:color w:val="000000"/>
                <w:sz w:val="24"/>
                <w:szCs w:val="24"/>
              </w:rPr>
              <w:t xml:space="preserve"> повышения эффективности сис</w:t>
            </w:r>
            <w:r>
              <w:rPr>
                <w:rFonts w:ascii="Times New Roman" w:hAnsi="Times New Roman" w:cs="Times New Roman"/>
                <w:color w:val="000000"/>
                <w:sz w:val="24"/>
                <w:szCs w:val="24"/>
              </w:rPr>
              <w:t>темы электроснабжения,</w:t>
            </w:r>
            <w:r w:rsidR="000E02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теплоснабжения и водоснабжения в рамках подпрограммы</w:t>
            </w:r>
            <w:proofErr w:type="gramStart"/>
            <w:r>
              <w:rPr>
                <w:rFonts w:ascii="Times New Roman" w:hAnsi="Times New Roman" w:cs="Times New Roman"/>
                <w:color w:val="000000"/>
                <w:sz w:val="24"/>
                <w:szCs w:val="24"/>
              </w:rPr>
              <w:t>"Э</w:t>
            </w:r>
            <w:proofErr w:type="gramEnd"/>
            <w:r>
              <w:rPr>
                <w:rFonts w:ascii="Times New Roman" w:hAnsi="Times New Roman" w:cs="Times New Roman"/>
                <w:color w:val="000000"/>
                <w:sz w:val="24"/>
                <w:szCs w:val="24"/>
              </w:rPr>
              <w:t xml:space="preserve">нергосбережения и повышения энергетической эффективности "муниципальной программы Калининского сельского поселения"Энергоэффективность и развитие энергетики"(Иные закупки </w:t>
            </w:r>
            <w:proofErr w:type="spellStart"/>
            <w:r>
              <w:rPr>
                <w:rFonts w:ascii="Times New Roman" w:hAnsi="Times New Roman" w:cs="Times New Roman"/>
                <w:color w:val="000000"/>
                <w:sz w:val="24"/>
                <w:szCs w:val="24"/>
              </w:rPr>
              <w:t>товаров,работ</w:t>
            </w:r>
            <w:proofErr w:type="spellEnd"/>
            <w:r>
              <w:rPr>
                <w:rFonts w:ascii="Times New Roman" w:hAnsi="Times New Roman" w:cs="Times New Roman"/>
                <w:color w:val="000000"/>
                <w:sz w:val="24"/>
                <w:szCs w:val="24"/>
              </w:rPr>
              <w:t xml:space="preserve">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A809F5" w:rsidTr="00A809F5">
        <w:trPr>
          <w:trHeight w:val="1934"/>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36,7</w:t>
            </w:r>
          </w:p>
        </w:tc>
      </w:tr>
      <w:tr w:rsidR="00A809F5" w:rsidTr="00A809F5">
        <w:trPr>
          <w:trHeight w:val="1097"/>
        </w:trPr>
        <w:tc>
          <w:tcPr>
            <w:tcW w:w="3974" w:type="dxa"/>
            <w:gridSpan w:val="2"/>
            <w:tcBorders>
              <w:top w:val="single" w:sz="6" w:space="0" w:color="auto"/>
              <w:left w:val="single" w:sz="6" w:space="0" w:color="auto"/>
              <w:bottom w:val="single" w:sz="6" w:space="0" w:color="auto"/>
              <w:right w:val="single" w:sz="4"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Безвозмездные перечисления организациям, за исключением государственных  и муниципальных организаций</w:t>
            </w:r>
          </w:p>
        </w:tc>
        <w:tc>
          <w:tcPr>
            <w:tcW w:w="785" w:type="dxa"/>
            <w:tcBorders>
              <w:top w:val="single" w:sz="6" w:space="0" w:color="auto"/>
              <w:left w:val="single" w:sz="4"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36,7</w:t>
            </w:r>
          </w:p>
        </w:tc>
      </w:tr>
      <w:tr w:rsidR="00A809F5">
        <w:trPr>
          <w:trHeight w:val="365"/>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1859,5</w:t>
            </w:r>
          </w:p>
        </w:tc>
      </w:tr>
      <w:tr w:rsidR="00A809F5">
        <w:trPr>
          <w:trHeight w:val="3437"/>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обслуживанию сетей уличного освещения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415,9</w:t>
            </w:r>
          </w:p>
        </w:tc>
      </w:tr>
      <w:tr w:rsidR="00A809F5">
        <w:trPr>
          <w:trHeight w:val="3725"/>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A809F5">
        <w:trPr>
          <w:trHeight w:val="3725"/>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организация сбора  и вывоза ТБО, озеленение населенных пунктов в рамках подпрограммы</w:t>
            </w:r>
            <w:proofErr w:type="gramStart"/>
            <w:r>
              <w:rPr>
                <w:rFonts w:ascii="Times New Roman" w:hAnsi="Times New Roman" w:cs="Times New Roman"/>
                <w:color w:val="000000"/>
                <w:sz w:val="24"/>
                <w:szCs w:val="24"/>
              </w:rPr>
              <w:t>"Б</w:t>
            </w:r>
            <w:proofErr w:type="gramEnd"/>
            <w:r>
              <w:rPr>
                <w:rFonts w:ascii="Times New Roman" w:hAnsi="Times New Roman" w:cs="Times New Roman"/>
                <w:color w:val="000000"/>
                <w:sz w:val="24"/>
                <w:szCs w:val="24"/>
              </w:rPr>
              <w:t>лагоустройство населенных пунктов Калининского сельского поселения"муниципальной программы Калининского сельского поселения "Обеспечение качественными жилищно-коммунальными услугами населения."(Иные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134,9</w:t>
            </w:r>
          </w:p>
        </w:tc>
      </w:tr>
      <w:tr w:rsidR="00A809F5">
        <w:trPr>
          <w:trHeight w:val="1673"/>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1263,7</w:t>
            </w:r>
          </w:p>
        </w:tc>
      </w:tr>
      <w:tr w:rsidR="00A809F5">
        <w:trPr>
          <w:trHeight w:val="55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A809F5">
        <w:trPr>
          <w:trHeight w:val="55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A809F5">
        <w:trPr>
          <w:trHeight w:val="341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A809F5">
        <w:trPr>
          <w:trHeight w:val="55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3843,2</w:t>
            </w:r>
          </w:p>
        </w:tc>
      </w:tr>
      <w:tr w:rsidR="00A809F5">
        <w:trPr>
          <w:trHeight w:val="274"/>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3843,2</w:t>
            </w:r>
          </w:p>
        </w:tc>
      </w:tr>
      <w:tr w:rsidR="00A809F5">
        <w:trPr>
          <w:trHeight w:val="3228"/>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611</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3751,2</w:t>
            </w:r>
          </w:p>
        </w:tc>
      </w:tr>
      <w:tr w:rsidR="00A809F5">
        <w:trPr>
          <w:trHeight w:val="926"/>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Межбюджетные  трансферты за счет средств резервного фонда Правительства Ростовской области</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0419010</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92,0</w:t>
            </w:r>
          </w:p>
        </w:tc>
      </w:tr>
      <w:tr w:rsidR="00A809F5">
        <w:trPr>
          <w:trHeight w:val="550"/>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A809F5">
        <w:trPr>
          <w:trHeight w:val="274"/>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A809F5" w:rsidTr="00A809F5">
        <w:trPr>
          <w:trHeight w:val="836"/>
        </w:trPr>
        <w:tc>
          <w:tcPr>
            <w:tcW w:w="322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1"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A809F5" w:rsidRDefault="00A809F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A809F5" w:rsidTr="00A809F5">
        <w:trPr>
          <w:trHeight w:val="823"/>
        </w:trPr>
        <w:tc>
          <w:tcPr>
            <w:tcW w:w="8642" w:type="dxa"/>
            <w:gridSpan w:val="7"/>
            <w:tcBorders>
              <w:top w:val="single" w:sz="2" w:space="0" w:color="000000"/>
              <w:left w:val="single" w:sz="2" w:space="0" w:color="000000"/>
              <w:bottom w:val="single" w:sz="2" w:space="0" w:color="000000"/>
              <w:right w:val="single" w:sz="2" w:space="0" w:color="000000"/>
            </w:tcBorders>
          </w:tcPr>
          <w:p w:rsidR="00A809F5" w:rsidRDefault="00A809F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Глава Калининского сельского поселения              </w:t>
            </w:r>
            <w:r w:rsidR="00224F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Н.И.Маркин</w:t>
            </w:r>
          </w:p>
        </w:tc>
      </w:tr>
    </w:tbl>
    <w:p w:rsidR="00A809F5" w:rsidRDefault="00A809F5"/>
    <w:sectPr w:rsidR="00A809F5" w:rsidSect="003642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809F5"/>
    <w:rsid w:val="000E02D2"/>
    <w:rsid w:val="00224FAD"/>
    <w:rsid w:val="00364247"/>
    <w:rsid w:val="00626CDD"/>
    <w:rsid w:val="00A809F5"/>
    <w:rsid w:val="00A80D42"/>
    <w:rsid w:val="00CD54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2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2060</Words>
  <Characters>11748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5</cp:revision>
  <cp:lastPrinted>2014-08-08T10:54:00Z</cp:lastPrinted>
  <dcterms:created xsi:type="dcterms:W3CDTF">2014-08-01T05:00:00Z</dcterms:created>
  <dcterms:modified xsi:type="dcterms:W3CDTF">2014-08-08T10:58:00Z</dcterms:modified>
</cp:coreProperties>
</file>